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51B" w:rsidRPr="008D0791" w:rsidRDefault="00D6451B">
      <w:pPr>
        <w:jc w:val="center"/>
        <w:rPr>
          <w:rFonts w:ascii="Chalkboard" w:eastAsia="Chalkboard" w:hAnsi="Chalkboard" w:cs="Chalkboard"/>
          <w:b/>
          <w:bCs/>
          <w:color w:val="F2F2F2" w:themeColor="background1" w:themeShade="F2"/>
          <w:sz w:val="48"/>
          <w:szCs w:val="48"/>
        </w:rPr>
      </w:pPr>
    </w:p>
    <w:p w:rsidR="00D6451B" w:rsidRPr="00827218" w:rsidRDefault="000025C2">
      <w:pPr>
        <w:pStyle w:val="aLCPSubhead"/>
        <w:rPr>
          <w:rStyle w:val="PageNumber"/>
          <w:b w:val="0"/>
          <w:bCs w:val="0"/>
          <w:color w:val="auto"/>
        </w:rPr>
      </w:pPr>
      <w:r w:rsidRPr="008D0791">
        <w:rPr>
          <w:noProof/>
          <w:color w:val="F2F2F2" w:themeColor="background1" w:themeShade="F2"/>
          <w:lang w:val="en-GB"/>
        </w:rPr>
        <w:drawing>
          <wp:inline distT="0" distB="0" distL="0" distR="0">
            <wp:extent cx="1190779" cy="120483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9" cstate="print">
                      <a:extLst/>
                    </a:blip>
                    <a:stretch>
                      <a:fillRect/>
                    </a:stretch>
                  </pic:blipFill>
                  <pic:spPr>
                    <a:xfrm>
                      <a:off x="0" y="0"/>
                      <a:ext cx="1190779" cy="1204837"/>
                    </a:xfrm>
                    <a:prstGeom prst="rect">
                      <a:avLst/>
                    </a:prstGeom>
                    <a:ln w="12700" cap="flat">
                      <a:noFill/>
                      <a:miter lim="400000"/>
                    </a:ln>
                    <a:effectLst/>
                  </pic:spPr>
                </pic:pic>
              </a:graphicData>
            </a:graphic>
          </wp:inline>
        </w:drawing>
      </w:r>
    </w:p>
    <w:p w:rsidR="00D6451B" w:rsidRPr="00827218" w:rsidRDefault="00D6451B">
      <w:pPr>
        <w:pStyle w:val="aLCPSubhead"/>
        <w:rPr>
          <w:b w:val="0"/>
          <w:bCs w:val="0"/>
          <w:color w:val="auto"/>
        </w:rPr>
      </w:pPr>
    </w:p>
    <w:p w:rsidR="00D6451B" w:rsidRPr="00827218" w:rsidRDefault="00D6451B">
      <w:pPr>
        <w:pStyle w:val="aLCPSubhead"/>
        <w:rPr>
          <w:color w:val="auto"/>
        </w:rPr>
      </w:pPr>
    </w:p>
    <w:p w:rsidR="00D6451B" w:rsidRPr="00827218" w:rsidRDefault="000E4EE8">
      <w:pPr>
        <w:pStyle w:val="aLCPSubhead"/>
        <w:rPr>
          <w:color w:val="auto"/>
          <w:u w:val="single"/>
        </w:rPr>
      </w:pPr>
      <w:bookmarkStart w:id="0" w:name="Policy"/>
      <w:r>
        <w:rPr>
          <w:color w:val="auto"/>
          <w:u w:val="single"/>
        </w:rPr>
        <w:t xml:space="preserve"> </w:t>
      </w:r>
      <w:r w:rsidR="0027508A">
        <w:rPr>
          <w:color w:val="auto"/>
          <w:u w:val="single"/>
        </w:rPr>
        <w:t xml:space="preserve">SRE </w:t>
      </w:r>
      <w:r w:rsidR="000025C2" w:rsidRPr="00827218">
        <w:rPr>
          <w:color w:val="auto"/>
          <w:u w:val="single"/>
        </w:rPr>
        <w:t>Policy</w:t>
      </w:r>
    </w:p>
    <w:bookmarkEnd w:id="0"/>
    <w:p w:rsidR="00D6451B" w:rsidRPr="00827218" w:rsidRDefault="00D6451B">
      <w:pPr>
        <w:pStyle w:val="aLCPSubhead"/>
        <w:rPr>
          <w:color w:val="auto"/>
        </w:rPr>
      </w:pPr>
    </w:p>
    <w:p w:rsidR="00D6451B" w:rsidRPr="00827218" w:rsidRDefault="000025C2">
      <w:pPr>
        <w:pStyle w:val="aLCPSubhead"/>
        <w:rPr>
          <w:b w:val="0"/>
          <w:color w:val="auto"/>
          <w:sz w:val="48"/>
        </w:rPr>
      </w:pPr>
      <w:r w:rsidRPr="00827218">
        <w:rPr>
          <w:b w:val="0"/>
          <w:color w:val="auto"/>
          <w:sz w:val="48"/>
        </w:rPr>
        <w:t xml:space="preserve">A </w:t>
      </w:r>
      <w:r w:rsidR="0027508A">
        <w:rPr>
          <w:b w:val="0"/>
          <w:color w:val="auto"/>
          <w:sz w:val="48"/>
        </w:rPr>
        <w:t>non-</w:t>
      </w:r>
      <w:r w:rsidRPr="00827218">
        <w:rPr>
          <w:b w:val="0"/>
          <w:color w:val="auto"/>
          <w:sz w:val="48"/>
        </w:rPr>
        <w:t>statutory policy</w:t>
      </w:r>
    </w:p>
    <w:p w:rsidR="00D6451B" w:rsidRPr="00827218" w:rsidRDefault="00D6451B">
      <w:pPr>
        <w:jc w:val="center"/>
        <w:rPr>
          <w:rFonts w:ascii="Arial" w:eastAsia="Arial" w:hAnsi="Arial" w:cs="Arial"/>
          <w:b/>
          <w:bCs/>
          <w:color w:val="auto"/>
        </w:rPr>
      </w:pPr>
    </w:p>
    <w:p w:rsidR="00D6451B" w:rsidRPr="00827218" w:rsidRDefault="00D6451B">
      <w:pPr>
        <w:jc w:val="center"/>
        <w:rPr>
          <w:rFonts w:ascii="Arial" w:eastAsia="Arial" w:hAnsi="Arial" w:cs="Arial"/>
          <w:b/>
          <w:bCs/>
          <w:color w:val="auto"/>
        </w:rPr>
      </w:pPr>
    </w:p>
    <w:p w:rsidR="00E665CA" w:rsidRPr="00827218" w:rsidRDefault="00E665CA">
      <w:pPr>
        <w:jc w:val="center"/>
        <w:rPr>
          <w:rFonts w:ascii="Arial" w:eastAsia="Arial" w:hAnsi="Arial" w:cs="Arial"/>
          <w:b/>
          <w:bCs/>
          <w:color w:val="auto"/>
        </w:rPr>
      </w:pPr>
    </w:p>
    <w:p w:rsidR="00E665CA" w:rsidRPr="00827218" w:rsidRDefault="00E665CA">
      <w:pPr>
        <w:jc w:val="center"/>
        <w:rPr>
          <w:rFonts w:ascii="Arial" w:eastAsia="Arial" w:hAnsi="Arial" w:cs="Arial"/>
          <w:b/>
          <w:bCs/>
          <w:color w:val="auto"/>
        </w:rPr>
      </w:pPr>
    </w:p>
    <w:p w:rsidR="00E665CA" w:rsidRDefault="00E665CA">
      <w:pPr>
        <w:jc w:val="center"/>
        <w:rPr>
          <w:rFonts w:ascii="Arial" w:eastAsia="Arial" w:hAnsi="Arial" w:cs="Arial"/>
          <w:b/>
          <w:bCs/>
        </w:rPr>
      </w:pPr>
    </w:p>
    <w:p w:rsidR="00D6451B" w:rsidRDefault="00D6451B">
      <w:pPr>
        <w:jc w:val="center"/>
        <w:rPr>
          <w:rFonts w:ascii="Arial" w:eastAsia="Arial" w:hAnsi="Arial" w:cs="Arial"/>
          <w:b/>
          <w:bCs/>
        </w:rPr>
      </w:pPr>
    </w:p>
    <w:tbl>
      <w:tblPr>
        <w:tblW w:w="932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11"/>
        <w:gridCol w:w="5211"/>
      </w:tblGrid>
      <w:tr w:rsidR="00D6451B" w:rsidTr="00E665CA">
        <w:trPr>
          <w:trHeight w:val="583"/>
          <w:jc w:val="center"/>
        </w:trPr>
        <w:tc>
          <w:tcPr>
            <w:tcW w:w="4111" w:type="dxa"/>
            <w:tcBorders>
              <w:top w:val="nil"/>
              <w:left w:val="nil"/>
              <w:bottom w:val="nil"/>
              <w:right w:val="nil"/>
            </w:tcBorders>
            <w:shd w:val="clear" w:color="auto" w:fill="auto"/>
            <w:tcMar>
              <w:top w:w="80" w:type="dxa"/>
              <w:left w:w="80" w:type="dxa"/>
              <w:bottom w:w="80" w:type="dxa"/>
              <w:right w:w="340" w:type="dxa"/>
            </w:tcMar>
          </w:tcPr>
          <w:p w:rsidR="00D6451B" w:rsidRDefault="00E665CA" w:rsidP="00E665CA">
            <w:pPr>
              <w:ind w:right="260"/>
            </w:pPr>
            <w:r>
              <w:rPr>
                <w:rStyle w:val="PageNumber"/>
                <w:rFonts w:ascii="Calibri" w:eastAsia="Calibri" w:hAnsi="Calibri" w:cs="Calibri"/>
              </w:rPr>
              <w:t>Date e</w:t>
            </w:r>
            <w:r w:rsidR="000025C2">
              <w:rPr>
                <w:rStyle w:val="PageNumber"/>
                <w:rFonts w:ascii="Calibri" w:eastAsia="Calibri" w:hAnsi="Calibri" w:cs="Calibri"/>
              </w:rPr>
              <w:t xml:space="preserve">ffective </w:t>
            </w:r>
            <w:r>
              <w:rPr>
                <w:rStyle w:val="PageNumber"/>
                <w:rFonts w:ascii="Calibri" w:eastAsia="Calibri" w:hAnsi="Calibri" w:cs="Calibri"/>
              </w:rPr>
              <w:t>from</w:t>
            </w:r>
          </w:p>
        </w:tc>
        <w:tc>
          <w:tcPr>
            <w:tcW w:w="5211" w:type="dxa"/>
            <w:tcBorders>
              <w:top w:val="nil"/>
              <w:left w:val="nil"/>
              <w:bottom w:val="nil"/>
              <w:right w:val="nil"/>
            </w:tcBorders>
            <w:shd w:val="clear" w:color="auto" w:fill="auto"/>
            <w:tcMar>
              <w:top w:w="80" w:type="dxa"/>
              <w:left w:w="80" w:type="dxa"/>
              <w:bottom w:w="80" w:type="dxa"/>
              <w:right w:w="340" w:type="dxa"/>
            </w:tcMar>
          </w:tcPr>
          <w:p w:rsidR="00D6451B" w:rsidRDefault="004E5B31">
            <w:pPr>
              <w:ind w:right="260"/>
            </w:pPr>
            <w:r>
              <w:t>2014</w:t>
            </w:r>
          </w:p>
        </w:tc>
      </w:tr>
      <w:tr w:rsidR="00D6451B" w:rsidTr="00E665CA">
        <w:trPr>
          <w:trHeight w:val="840"/>
          <w:jc w:val="center"/>
        </w:trPr>
        <w:tc>
          <w:tcPr>
            <w:tcW w:w="4111" w:type="dxa"/>
            <w:tcBorders>
              <w:top w:val="nil"/>
              <w:left w:val="nil"/>
              <w:bottom w:val="nil"/>
              <w:right w:val="nil"/>
            </w:tcBorders>
            <w:shd w:val="clear" w:color="auto" w:fill="auto"/>
            <w:tcMar>
              <w:top w:w="80" w:type="dxa"/>
              <w:left w:w="80" w:type="dxa"/>
              <w:bottom w:w="80" w:type="dxa"/>
              <w:right w:w="340" w:type="dxa"/>
            </w:tcMar>
          </w:tcPr>
          <w:p w:rsidR="00D6451B" w:rsidRDefault="000025C2">
            <w:pPr>
              <w:ind w:right="260"/>
            </w:pPr>
            <w:r>
              <w:rPr>
                <w:rStyle w:val="PageNumber"/>
                <w:rFonts w:ascii="Calibri" w:eastAsia="Calibri" w:hAnsi="Calibri" w:cs="Calibri"/>
              </w:rPr>
              <w:t>Signed, Head Teacher</w:t>
            </w:r>
          </w:p>
        </w:tc>
        <w:tc>
          <w:tcPr>
            <w:tcW w:w="5211" w:type="dxa"/>
            <w:tcBorders>
              <w:top w:val="nil"/>
              <w:left w:val="nil"/>
              <w:bottom w:val="nil"/>
              <w:right w:val="nil"/>
            </w:tcBorders>
            <w:shd w:val="clear" w:color="auto" w:fill="auto"/>
            <w:tcMar>
              <w:top w:w="80" w:type="dxa"/>
              <w:left w:w="80" w:type="dxa"/>
              <w:bottom w:w="80" w:type="dxa"/>
              <w:right w:w="340" w:type="dxa"/>
            </w:tcMar>
          </w:tcPr>
          <w:p w:rsidR="00E665CA" w:rsidRPr="003B2522" w:rsidRDefault="00E665CA">
            <w:pPr>
              <w:ind w:right="260"/>
              <w:rPr>
                <w:rStyle w:val="PageNumber"/>
                <w:rFonts w:ascii="Calibri" w:eastAsia="Calibri" w:hAnsi="Calibri" w:cs="Calibri"/>
              </w:rPr>
            </w:pPr>
          </w:p>
          <w:p w:rsidR="00E665CA" w:rsidRPr="003B2522" w:rsidRDefault="00E665CA">
            <w:pPr>
              <w:ind w:right="260"/>
              <w:rPr>
                <w:rStyle w:val="PageNumber"/>
                <w:rFonts w:ascii="Calibri" w:eastAsia="Calibri" w:hAnsi="Calibri" w:cs="Calibri"/>
              </w:rPr>
            </w:pPr>
          </w:p>
          <w:p w:rsidR="00E665CA" w:rsidRPr="003B2522" w:rsidRDefault="00E665CA">
            <w:pPr>
              <w:ind w:right="260"/>
              <w:rPr>
                <w:rStyle w:val="PageNumber"/>
                <w:rFonts w:ascii="Calibri" w:eastAsia="Calibri" w:hAnsi="Calibri" w:cs="Calibri"/>
              </w:rPr>
            </w:pPr>
          </w:p>
          <w:p w:rsidR="00E665CA" w:rsidRPr="003B2522" w:rsidRDefault="00E665CA">
            <w:pPr>
              <w:ind w:right="260"/>
              <w:rPr>
                <w:rStyle w:val="PageNumber"/>
                <w:rFonts w:ascii="Calibri" w:eastAsia="Calibri" w:hAnsi="Calibri" w:cs="Calibri"/>
              </w:rPr>
            </w:pPr>
          </w:p>
          <w:p w:rsidR="00D6451B" w:rsidRPr="003B2522" w:rsidRDefault="00D6451B">
            <w:pPr>
              <w:ind w:right="260"/>
              <w:rPr>
                <w:rFonts w:ascii="Calibri" w:hAnsi="Calibri"/>
              </w:rPr>
            </w:pPr>
          </w:p>
        </w:tc>
      </w:tr>
      <w:tr w:rsidR="00D6451B" w:rsidTr="00E665CA">
        <w:trPr>
          <w:trHeight w:val="1400"/>
          <w:jc w:val="center"/>
        </w:trPr>
        <w:tc>
          <w:tcPr>
            <w:tcW w:w="4111" w:type="dxa"/>
            <w:tcBorders>
              <w:top w:val="nil"/>
              <w:left w:val="nil"/>
              <w:bottom w:val="nil"/>
              <w:right w:val="nil"/>
            </w:tcBorders>
            <w:shd w:val="clear" w:color="auto" w:fill="auto"/>
            <w:tcMar>
              <w:top w:w="80" w:type="dxa"/>
              <w:left w:w="80" w:type="dxa"/>
              <w:bottom w:w="80" w:type="dxa"/>
              <w:right w:w="340" w:type="dxa"/>
            </w:tcMar>
          </w:tcPr>
          <w:p w:rsidR="00D6451B" w:rsidRDefault="000025C2">
            <w:pPr>
              <w:ind w:right="260"/>
            </w:pPr>
            <w:r>
              <w:rPr>
                <w:rStyle w:val="PageNumber"/>
                <w:rFonts w:ascii="Calibri" w:eastAsia="Calibri" w:hAnsi="Calibri" w:cs="Calibri"/>
              </w:rPr>
              <w:t>Signed, Chair of Governors</w:t>
            </w:r>
          </w:p>
        </w:tc>
        <w:tc>
          <w:tcPr>
            <w:tcW w:w="5211" w:type="dxa"/>
            <w:tcBorders>
              <w:top w:val="nil"/>
              <w:left w:val="nil"/>
              <w:bottom w:val="nil"/>
              <w:right w:val="nil"/>
            </w:tcBorders>
            <w:shd w:val="clear" w:color="auto" w:fill="auto"/>
            <w:tcMar>
              <w:top w:w="80" w:type="dxa"/>
              <w:left w:w="80" w:type="dxa"/>
              <w:bottom w:w="80" w:type="dxa"/>
              <w:right w:w="340" w:type="dxa"/>
            </w:tcMar>
          </w:tcPr>
          <w:p w:rsidR="00D6451B" w:rsidRDefault="00D6451B">
            <w:pPr>
              <w:ind w:right="260"/>
              <w:rPr>
                <w:rStyle w:val="PageNumber"/>
                <w:rFonts w:ascii="Calibri" w:eastAsia="Calibri" w:hAnsi="Calibri" w:cs="Calibri"/>
              </w:rPr>
            </w:pPr>
          </w:p>
          <w:p w:rsidR="00D6451B" w:rsidRDefault="00D6451B">
            <w:pPr>
              <w:ind w:right="260"/>
              <w:rPr>
                <w:rStyle w:val="PageNumber"/>
                <w:rFonts w:ascii="Calibri" w:eastAsia="Calibri" w:hAnsi="Calibri" w:cs="Calibri"/>
              </w:rPr>
            </w:pPr>
          </w:p>
          <w:p w:rsidR="00D6451B" w:rsidRDefault="00D6451B">
            <w:pPr>
              <w:ind w:right="260"/>
              <w:rPr>
                <w:rStyle w:val="PageNumber"/>
                <w:rFonts w:ascii="Calibri" w:eastAsia="Calibri" w:hAnsi="Calibri" w:cs="Calibri"/>
              </w:rPr>
            </w:pPr>
          </w:p>
          <w:p w:rsidR="00D6451B" w:rsidRDefault="00D6451B">
            <w:pPr>
              <w:ind w:right="260"/>
            </w:pPr>
          </w:p>
        </w:tc>
      </w:tr>
      <w:tr w:rsidR="00D6451B" w:rsidTr="00E665CA">
        <w:trPr>
          <w:trHeight w:val="840"/>
          <w:jc w:val="center"/>
        </w:trPr>
        <w:tc>
          <w:tcPr>
            <w:tcW w:w="4111" w:type="dxa"/>
            <w:tcBorders>
              <w:top w:val="nil"/>
              <w:left w:val="nil"/>
              <w:bottom w:val="nil"/>
              <w:right w:val="nil"/>
            </w:tcBorders>
            <w:shd w:val="clear" w:color="auto" w:fill="auto"/>
            <w:tcMar>
              <w:top w:w="80" w:type="dxa"/>
              <w:left w:w="80" w:type="dxa"/>
              <w:bottom w:w="80" w:type="dxa"/>
              <w:right w:w="340" w:type="dxa"/>
            </w:tcMar>
          </w:tcPr>
          <w:p w:rsidR="00AC0BA8" w:rsidRDefault="00AC0BA8">
            <w:pPr>
              <w:ind w:right="260"/>
              <w:rPr>
                <w:rStyle w:val="PageNumber"/>
                <w:rFonts w:ascii="Calibri" w:eastAsia="Calibri" w:hAnsi="Calibri" w:cs="Calibri"/>
              </w:rPr>
            </w:pPr>
          </w:p>
          <w:p w:rsidR="00D6451B" w:rsidRDefault="000025C2">
            <w:pPr>
              <w:ind w:right="260"/>
            </w:pPr>
            <w:r>
              <w:rPr>
                <w:rStyle w:val="PageNumber"/>
                <w:rFonts w:ascii="Calibri" w:eastAsia="Calibri" w:hAnsi="Calibri" w:cs="Calibri"/>
              </w:rPr>
              <w:t>Date approved by Governing Body</w:t>
            </w:r>
          </w:p>
        </w:tc>
        <w:tc>
          <w:tcPr>
            <w:tcW w:w="5211" w:type="dxa"/>
            <w:tcBorders>
              <w:top w:val="nil"/>
              <w:left w:val="nil"/>
              <w:bottom w:val="nil"/>
              <w:right w:val="nil"/>
            </w:tcBorders>
            <w:shd w:val="clear" w:color="auto" w:fill="auto"/>
            <w:tcMar>
              <w:top w:w="80" w:type="dxa"/>
              <w:left w:w="80" w:type="dxa"/>
              <w:bottom w:w="80" w:type="dxa"/>
              <w:right w:w="340" w:type="dxa"/>
            </w:tcMar>
          </w:tcPr>
          <w:p w:rsidR="00D6451B" w:rsidRDefault="00D6451B">
            <w:pPr>
              <w:ind w:right="260"/>
            </w:pPr>
          </w:p>
        </w:tc>
      </w:tr>
      <w:tr w:rsidR="00D6451B" w:rsidTr="00E665CA">
        <w:trPr>
          <w:trHeight w:val="560"/>
          <w:jc w:val="center"/>
        </w:trPr>
        <w:tc>
          <w:tcPr>
            <w:tcW w:w="4111" w:type="dxa"/>
            <w:tcBorders>
              <w:top w:val="nil"/>
              <w:left w:val="nil"/>
              <w:bottom w:val="nil"/>
              <w:right w:val="nil"/>
            </w:tcBorders>
            <w:shd w:val="clear" w:color="auto" w:fill="auto"/>
            <w:tcMar>
              <w:top w:w="80" w:type="dxa"/>
              <w:left w:w="80" w:type="dxa"/>
              <w:bottom w:w="80" w:type="dxa"/>
              <w:right w:w="340" w:type="dxa"/>
            </w:tcMar>
          </w:tcPr>
          <w:p w:rsidR="00D6451B" w:rsidRDefault="000025C2">
            <w:pPr>
              <w:ind w:right="260"/>
            </w:pPr>
            <w:bookmarkStart w:id="1" w:name="review" w:colFirst="1" w:colLast="1"/>
            <w:r>
              <w:rPr>
                <w:rStyle w:val="PageNumber"/>
                <w:rFonts w:ascii="Calibri" w:eastAsia="Calibri" w:hAnsi="Calibri" w:cs="Calibri"/>
              </w:rPr>
              <w:t>Date of next review</w:t>
            </w:r>
          </w:p>
        </w:tc>
        <w:tc>
          <w:tcPr>
            <w:tcW w:w="5211" w:type="dxa"/>
            <w:tcBorders>
              <w:top w:val="nil"/>
              <w:left w:val="nil"/>
              <w:bottom w:val="nil"/>
              <w:right w:val="nil"/>
            </w:tcBorders>
            <w:shd w:val="clear" w:color="auto" w:fill="auto"/>
            <w:tcMar>
              <w:top w:w="80" w:type="dxa"/>
              <w:left w:w="80" w:type="dxa"/>
              <w:bottom w:w="80" w:type="dxa"/>
              <w:right w:w="340" w:type="dxa"/>
            </w:tcMar>
          </w:tcPr>
          <w:p w:rsidR="00D6451B" w:rsidRDefault="00D6451B" w:rsidP="003433C9">
            <w:pPr>
              <w:ind w:right="260"/>
            </w:pPr>
          </w:p>
        </w:tc>
      </w:tr>
      <w:bookmarkEnd w:id="1"/>
    </w:tbl>
    <w:p w:rsidR="00E665CA" w:rsidRDefault="00E665CA">
      <w:pPr>
        <w:widowControl w:val="0"/>
        <w:jc w:val="center"/>
        <w:rPr>
          <w:rFonts w:ascii="Arial" w:eastAsia="Arial" w:hAnsi="Arial" w:cs="Arial"/>
          <w:b/>
          <w:bCs/>
        </w:rPr>
      </w:pPr>
    </w:p>
    <w:p w:rsidR="00E665CA" w:rsidRDefault="00E665CA">
      <w:pPr>
        <w:rPr>
          <w:rFonts w:ascii="Arial" w:eastAsia="Arial" w:hAnsi="Arial" w:cs="Arial"/>
          <w:b/>
          <w:bCs/>
        </w:rPr>
      </w:pPr>
      <w:r>
        <w:rPr>
          <w:rFonts w:ascii="Arial" w:eastAsia="Arial" w:hAnsi="Arial" w:cs="Arial"/>
          <w:b/>
          <w:bCs/>
        </w:rPr>
        <w:br w:type="page"/>
      </w:r>
    </w:p>
    <w:p w:rsidR="0077018A" w:rsidRDefault="0077018A">
      <w:pPr>
        <w:widowControl w:val="0"/>
        <w:jc w:val="center"/>
        <w:rPr>
          <w:rFonts w:ascii="Arial" w:eastAsia="Arial" w:hAnsi="Arial" w:cs="Arial"/>
          <w:b/>
          <w:bCs/>
        </w:rPr>
      </w:pPr>
    </w:p>
    <w:p w:rsidR="0077018A" w:rsidRPr="0077018A" w:rsidRDefault="0077018A" w:rsidP="0077018A">
      <w:pPr>
        <w:rPr>
          <w:rFonts w:ascii="Arial" w:eastAsia="Arial" w:hAnsi="Arial" w:cs="Arial"/>
        </w:rPr>
      </w:pPr>
    </w:p>
    <w:p w:rsidR="0077018A" w:rsidRPr="0077018A" w:rsidRDefault="0077018A" w:rsidP="0077018A">
      <w:pPr>
        <w:rPr>
          <w:rFonts w:ascii="Arial" w:eastAsia="Arial" w:hAnsi="Arial" w:cs="Arial"/>
        </w:rPr>
      </w:pPr>
    </w:p>
    <w:p w:rsidR="0077018A" w:rsidRPr="0077018A" w:rsidRDefault="0077018A" w:rsidP="0077018A">
      <w:pPr>
        <w:rPr>
          <w:rFonts w:ascii="Arial" w:eastAsia="Arial" w:hAnsi="Arial" w:cs="Arial"/>
        </w:rPr>
      </w:pPr>
    </w:p>
    <w:p w:rsidR="0027508A" w:rsidRPr="00747E95" w:rsidRDefault="0027508A" w:rsidP="0027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Calibri" w:hAnsi="Calibri"/>
        </w:rPr>
      </w:pPr>
      <w:r w:rsidRPr="00747E95">
        <w:rPr>
          <w:rFonts w:ascii="Calibri" w:hAnsi="Calibri"/>
        </w:rPr>
        <w:t xml:space="preserve">Staff and pupils have respectful and trusting relationships with each other, which we feel promotes effective Sex and Relationships Education within our school. </w:t>
      </w:r>
    </w:p>
    <w:p w:rsidR="0027508A" w:rsidRPr="00747E95" w:rsidRDefault="0027508A" w:rsidP="0027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Calibri" w:hAnsi="Calibri"/>
        </w:rPr>
      </w:pPr>
    </w:p>
    <w:p w:rsidR="0027508A" w:rsidRPr="00747E95" w:rsidRDefault="0027508A" w:rsidP="0027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Calibri" w:hAnsi="Calibri"/>
        </w:rPr>
      </w:pPr>
      <w:r w:rsidRPr="00747E95">
        <w:rPr>
          <w:rFonts w:ascii="Calibri" w:hAnsi="Calibri"/>
        </w:rPr>
        <w:t>As a staff we agree that SRE is:</w:t>
      </w:r>
    </w:p>
    <w:p w:rsidR="0027508A" w:rsidRPr="00747E95" w:rsidRDefault="0027508A" w:rsidP="0027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Calibri" w:hAnsi="Calibri"/>
        </w:rPr>
      </w:pPr>
    </w:p>
    <w:p w:rsidR="0027508A" w:rsidRPr="00747E95" w:rsidRDefault="0027508A" w:rsidP="0027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Calibri" w:hAnsi="Calibri"/>
          <w:b/>
        </w:rPr>
      </w:pPr>
      <w:r w:rsidRPr="00747E95">
        <w:rPr>
          <w:rFonts w:ascii="Calibri" w:hAnsi="Calibri"/>
          <w:b/>
        </w:rPr>
        <w:t>“</w:t>
      </w:r>
      <w:proofErr w:type="gramStart"/>
      <w:r w:rsidRPr="00747E95">
        <w:rPr>
          <w:rFonts w:ascii="Calibri" w:hAnsi="Calibri"/>
          <w:b/>
        </w:rPr>
        <w:t>lifelong</w:t>
      </w:r>
      <w:proofErr w:type="gramEnd"/>
      <w:r w:rsidRPr="00747E95">
        <w:rPr>
          <w:rFonts w:ascii="Calibri" w:hAnsi="Calibri"/>
          <w:b/>
        </w:rPr>
        <w:t xml:space="preserve"> learning about physical, moral and emotional development. It is about the understanding of the importance of a life-long partnership for family life, stable and loving relationships, respect, love and care. It is also about the teaching of sex, sexuality and sexual health.”</w:t>
      </w:r>
      <w:r w:rsidRPr="00747E95">
        <w:rPr>
          <w:rFonts w:ascii="Calibri" w:hAnsi="Calibri"/>
        </w:rPr>
        <w:t xml:space="preserve">   </w:t>
      </w:r>
      <w:proofErr w:type="spellStart"/>
      <w:r w:rsidRPr="00747E95">
        <w:rPr>
          <w:rFonts w:ascii="Calibri" w:hAnsi="Calibri"/>
        </w:rPr>
        <w:t>DfE</w:t>
      </w:r>
      <w:proofErr w:type="spellEnd"/>
      <w:r w:rsidRPr="00747E95">
        <w:rPr>
          <w:rFonts w:ascii="Calibri" w:hAnsi="Calibri"/>
        </w:rPr>
        <w:t xml:space="preserve"> 2000</w:t>
      </w:r>
    </w:p>
    <w:p w:rsidR="0027508A" w:rsidRPr="00747E95" w:rsidRDefault="0027508A" w:rsidP="0027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Calibri" w:hAnsi="Calibri"/>
        </w:rPr>
      </w:pPr>
      <w:r w:rsidRPr="00747E95">
        <w:rPr>
          <w:rFonts w:ascii="Calibri" w:hAnsi="Calibri"/>
        </w:rPr>
        <w:t xml:space="preserve">  </w:t>
      </w:r>
    </w:p>
    <w:p w:rsidR="0027508A" w:rsidRPr="00747E95" w:rsidRDefault="0027508A" w:rsidP="0027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Calibri" w:hAnsi="Calibri"/>
          <w:b/>
          <w:u w:val="single"/>
        </w:rPr>
      </w:pPr>
      <w:r w:rsidRPr="00747E95">
        <w:rPr>
          <w:rFonts w:ascii="Calibri" w:hAnsi="Calibri"/>
          <w:b/>
          <w:u w:val="single"/>
        </w:rPr>
        <w:t>How our Policy was formulated</w:t>
      </w:r>
    </w:p>
    <w:p w:rsidR="0027508A" w:rsidRPr="00747E95" w:rsidRDefault="0027508A" w:rsidP="0027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Calibri" w:hAnsi="Calibri"/>
          <w:b/>
          <w:u w:val="single"/>
        </w:rPr>
      </w:pPr>
    </w:p>
    <w:p w:rsidR="0027508A" w:rsidRPr="00747E95" w:rsidRDefault="0027508A" w:rsidP="0027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Calibri" w:hAnsi="Calibri"/>
        </w:rPr>
      </w:pPr>
      <w:r w:rsidRPr="00747E95">
        <w:rPr>
          <w:rFonts w:ascii="Calibri" w:hAnsi="Calibri"/>
        </w:rPr>
        <w:t>This policy was compiled through discussions between staff, governors and parents, following a review of the previous policy. We participate in the Gloucestershire Healthy Living and Learning Scheme and prior to that, the Gloucestershire Healthy Schools Scheme and have audited all aspects of our SRE work within school, to establish our strengths and weaknesses and target areas for improvement.</w:t>
      </w:r>
    </w:p>
    <w:p w:rsidR="0027508A" w:rsidRPr="00747E95" w:rsidRDefault="0027508A" w:rsidP="0027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Calibri" w:hAnsi="Calibri"/>
        </w:rPr>
      </w:pPr>
      <w:r w:rsidRPr="00747E95">
        <w:rPr>
          <w:rFonts w:ascii="Calibri" w:hAnsi="Calibri"/>
        </w:rPr>
        <w:t xml:space="preserve">  </w:t>
      </w:r>
    </w:p>
    <w:p w:rsidR="0027508A" w:rsidRPr="00747E95" w:rsidRDefault="0027508A" w:rsidP="0027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Calibri" w:hAnsi="Calibri"/>
        </w:rPr>
      </w:pPr>
      <w:r w:rsidRPr="00747E95">
        <w:rPr>
          <w:rFonts w:ascii="Calibri" w:hAnsi="Calibri"/>
        </w:rPr>
        <w:t>Elements of our SRE policy and work are included within the PSHE and Citizenship Policy and Scheme of Work.</w:t>
      </w:r>
    </w:p>
    <w:p w:rsidR="0027508A" w:rsidRPr="00747E95" w:rsidRDefault="0027508A" w:rsidP="0027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Calibri" w:hAnsi="Calibri"/>
        </w:rPr>
      </w:pPr>
      <w:r w:rsidRPr="00747E95">
        <w:rPr>
          <w:rFonts w:ascii="Calibri" w:hAnsi="Calibri"/>
        </w:rPr>
        <w:t xml:space="preserve"> </w:t>
      </w:r>
    </w:p>
    <w:p w:rsidR="0027508A" w:rsidRPr="00747E95" w:rsidRDefault="0027508A" w:rsidP="0027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Calibri" w:hAnsi="Calibri"/>
          <w:b/>
          <w:u w:val="single"/>
        </w:rPr>
      </w:pPr>
      <w:r w:rsidRPr="00747E95">
        <w:rPr>
          <w:rFonts w:ascii="Calibri" w:hAnsi="Calibri"/>
          <w:b/>
          <w:u w:val="single"/>
        </w:rPr>
        <w:t>Aims and Objectives</w:t>
      </w:r>
    </w:p>
    <w:p w:rsidR="0027508A" w:rsidRPr="00747E95" w:rsidRDefault="0027508A" w:rsidP="0027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Calibri" w:hAnsi="Calibri"/>
          <w:b/>
          <w:u w:val="single"/>
        </w:rPr>
      </w:pPr>
    </w:p>
    <w:p w:rsidR="0027508A" w:rsidRPr="00747E95" w:rsidRDefault="0027508A" w:rsidP="0027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Calibri" w:hAnsi="Calibri"/>
        </w:rPr>
      </w:pPr>
      <w:r w:rsidRPr="00747E95">
        <w:rPr>
          <w:rFonts w:ascii="Calibri" w:hAnsi="Calibri"/>
        </w:rPr>
        <w:t>This policy is a working document, which provides guidance and information on all aspects of SRE for staff, parents/</w:t>
      </w:r>
      <w:proofErr w:type="spellStart"/>
      <w:r w:rsidRPr="00747E95">
        <w:rPr>
          <w:rFonts w:ascii="Calibri" w:hAnsi="Calibri"/>
        </w:rPr>
        <w:t>carers</w:t>
      </w:r>
      <w:proofErr w:type="spellEnd"/>
      <w:r w:rsidRPr="00747E95">
        <w:rPr>
          <w:rFonts w:ascii="Calibri" w:hAnsi="Calibri"/>
        </w:rPr>
        <w:t xml:space="preserve"> and governors.  To be accessible to all of these groups the document is available on request and is presented in a way that is easy to understand. </w:t>
      </w:r>
    </w:p>
    <w:p w:rsidR="0027508A" w:rsidRPr="00747E95" w:rsidRDefault="0027508A" w:rsidP="0027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Calibri" w:hAnsi="Calibri"/>
        </w:rPr>
      </w:pPr>
      <w:r w:rsidRPr="00747E95">
        <w:rPr>
          <w:rFonts w:ascii="Calibri" w:hAnsi="Calibri"/>
        </w:rPr>
        <w:t xml:space="preserve">  </w:t>
      </w:r>
    </w:p>
    <w:p w:rsidR="0027508A" w:rsidRPr="00747E95" w:rsidRDefault="0027508A" w:rsidP="0027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Calibri" w:hAnsi="Calibri"/>
        </w:rPr>
      </w:pPr>
      <w:r w:rsidRPr="00747E95">
        <w:rPr>
          <w:rFonts w:ascii="Calibri" w:hAnsi="Calibri"/>
        </w:rPr>
        <w:t xml:space="preserve">SRE is a lifelong learning process of acquiring information, developing skills and forming positive beliefs and attitudes about sex, sexuality, relationships and feelings’. </w:t>
      </w:r>
      <w:proofErr w:type="gramStart"/>
      <w:r w:rsidRPr="00747E95">
        <w:rPr>
          <w:rFonts w:ascii="Calibri" w:hAnsi="Calibri"/>
        </w:rPr>
        <w:t>(Sex Education Forum 1999).</w:t>
      </w:r>
      <w:proofErr w:type="gramEnd"/>
      <w:r w:rsidRPr="00747E95">
        <w:rPr>
          <w:rFonts w:ascii="Calibri" w:hAnsi="Calibri"/>
        </w:rPr>
        <w:t xml:space="preserve"> It is a developmental process and is about helping and supporting young people through their physical, emotional and moral development. </w:t>
      </w:r>
    </w:p>
    <w:p w:rsidR="0027508A" w:rsidRPr="00747E95" w:rsidRDefault="0027508A" w:rsidP="0027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Calibri" w:hAnsi="Calibri"/>
        </w:rPr>
      </w:pPr>
    </w:p>
    <w:p w:rsidR="0027508A" w:rsidRPr="00747E95" w:rsidRDefault="0027508A" w:rsidP="0027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Calibri" w:hAnsi="Calibri"/>
        </w:rPr>
      </w:pPr>
      <w:r w:rsidRPr="00747E95">
        <w:rPr>
          <w:rFonts w:ascii="Calibri" w:hAnsi="Calibri"/>
        </w:rPr>
        <w:t xml:space="preserve">The main aim throughout the school is to prepare children, so that when they are introduced to facts about human sexuality they do not find them shocking, or frightening in any way, but appreciate them as part of a natural process. Moral values are transmitted which extol the virtues of family life and relationships and promote a positive self-image in each individual. Pupils learn to respect themselves and others. By using a well-structured </w:t>
      </w:r>
      <w:proofErr w:type="spellStart"/>
      <w:r w:rsidRPr="00747E95">
        <w:rPr>
          <w:rFonts w:ascii="Calibri" w:hAnsi="Calibri"/>
        </w:rPr>
        <w:t>programme</w:t>
      </w:r>
      <w:proofErr w:type="spellEnd"/>
      <w:r w:rsidRPr="00747E95">
        <w:rPr>
          <w:rFonts w:ascii="Calibri" w:hAnsi="Calibri"/>
        </w:rPr>
        <w:t xml:space="preserve"> and through consultation, we will complement and support the work of parents. Other related policies and documents include: The PSHE &amp; Citizenship policy, Anti-Bullying Policy, Drugs Policy, Safeguarding and Child Protection Policy and Equality policy. </w:t>
      </w:r>
    </w:p>
    <w:p w:rsidR="0027508A" w:rsidRPr="00747E95" w:rsidRDefault="0027508A" w:rsidP="0027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Calibri" w:hAnsi="Calibri"/>
        </w:rPr>
      </w:pPr>
      <w:r w:rsidRPr="00747E95">
        <w:rPr>
          <w:rFonts w:ascii="Calibri" w:hAnsi="Calibri"/>
        </w:rPr>
        <w:t xml:space="preserve">  </w:t>
      </w:r>
    </w:p>
    <w:p w:rsidR="0027508A" w:rsidRPr="00747E95" w:rsidRDefault="0027508A" w:rsidP="0027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Calibri" w:hAnsi="Calibri"/>
          <w:b/>
          <w:u w:val="single"/>
        </w:rPr>
      </w:pPr>
      <w:r w:rsidRPr="00747E95">
        <w:rPr>
          <w:rFonts w:ascii="Calibri" w:hAnsi="Calibri"/>
          <w:b/>
          <w:u w:val="single"/>
        </w:rPr>
        <w:t xml:space="preserve">Moral and Values Framework </w:t>
      </w:r>
    </w:p>
    <w:p w:rsidR="0027508A" w:rsidRPr="00747E95" w:rsidRDefault="0027508A" w:rsidP="0027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Calibri" w:hAnsi="Calibri"/>
        </w:rPr>
      </w:pPr>
      <w:r w:rsidRPr="00747E95">
        <w:rPr>
          <w:rFonts w:ascii="Calibri" w:hAnsi="Calibri"/>
        </w:rPr>
        <w:t xml:space="preserve"> </w:t>
      </w:r>
    </w:p>
    <w:p w:rsidR="0027508A" w:rsidRPr="00747E95" w:rsidRDefault="0027508A" w:rsidP="0027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Calibri" w:hAnsi="Calibri"/>
        </w:rPr>
      </w:pPr>
      <w:r w:rsidRPr="00747E95">
        <w:rPr>
          <w:rFonts w:ascii="Calibri" w:hAnsi="Calibri"/>
        </w:rPr>
        <w:t xml:space="preserve">The SRE </w:t>
      </w:r>
      <w:proofErr w:type="spellStart"/>
      <w:r w:rsidRPr="00747E95">
        <w:rPr>
          <w:rFonts w:ascii="Calibri" w:hAnsi="Calibri"/>
        </w:rPr>
        <w:t>programme</w:t>
      </w:r>
      <w:proofErr w:type="spellEnd"/>
      <w:r w:rsidRPr="00747E95">
        <w:rPr>
          <w:rFonts w:ascii="Calibri" w:hAnsi="Calibri"/>
        </w:rPr>
        <w:t xml:space="preserve"> at Horsley School reflects the school ethos and demonstrates and encourages the following values:  </w:t>
      </w:r>
    </w:p>
    <w:p w:rsidR="0027508A" w:rsidRPr="00747E95" w:rsidRDefault="0027508A" w:rsidP="0027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Calibri" w:hAnsi="Calibri"/>
        </w:rPr>
      </w:pPr>
    </w:p>
    <w:p w:rsidR="0027508A" w:rsidRPr="00747E95" w:rsidRDefault="0027508A" w:rsidP="0027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Calibri" w:hAnsi="Calibri"/>
        </w:rPr>
      </w:pPr>
      <w:r w:rsidRPr="00747E95">
        <w:rPr>
          <w:rFonts w:ascii="Calibri" w:hAnsi="Calibri"/>
        </w:rPr>
        <w:t xml:space="preserve"> Respect for self; </w:t>
      </w:r>
    </w:p>
    <w:p w:rsidR="0027508A" w:rsidRPr="00747E95" w:rsidRDefault="0027508A" w:rsidP="0027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Calibri" w:hAnsi="Calibri"/>
        </w:rPr>
      </w:pPr>
      <w:r w:rsidRPr="00747E95">
        <w:rPr>
          <w:rFonts w:ascii="Calibri" w:hAnsi="Calibri"/>
        </w:rPr>
        <w:t xml:space="preserve"> Respect for others; </w:t>
      </w:r>
    </w:p>
    <w:p w:rsidR="0027508A" w:rsidRPr="00747E95" w:rsidRDefault="0027508A" w:rsidP="0027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Calibri" w:hAnsi="Calibri"/>
        </w:rPr>
      </w:pPr>
      <w:r w:rsidRPr="00747E95">
        <w:rPr>
          <w:rFonts w:ascii="Calibri" w:hAnsi="Calibri"/>
        </w:rPr>
        <w:t xml:space="preserve"> Responsibility for their own actions; </w:t>
      </w:r>
    </w:p>
    <w:p w:rsidR="0027508A" w:rsidRPr="00747E95" w:rsidRDefault="0027508A" w:rsidP="0027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Calibri" w:hAnsi="Calibri"/>
        </w:rPr>
      </w:pPr>
      <w:r w:rsidRPr="00747E95">
        <w:rPr>
          <w:rFonts w:ascii="Calibri" w:hAnsi="Calibri"/>
        </w:rPr>
        <w:t xml:space="preserve"> </w:t>
      </w:r>
      <w:proofErr w:type="gramStart"/>
      <w:r w:rsidRPr="00747E95">
        <w:rPr>
          <w:rFonts w:ascii="Calibri" w:hAnsi="Calibri"/>
        </w:rPr>
        <w:t>Responsibility for their family, friends, schools and wider community.</w:t>
      </w:r>
      <w:proofErr w:type="gramEnd"/>
      <w:r w:rsidRPr="00747E95">
        <w:rPr>
          <w:rFonts w:ascii="Calibri" w:hAnsi="Calibri"/>
        </w:rPr>
        <w:t xml:space="preserve"> </w:t>
      </w:r>
    </w:p>
    <w:p w:rsidR="0027508A" w:rsidRPr="00747E95" w:rsidRDefault="0027508A" w:rsidP="0027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Calibri" w:hAnsi="Calibri"/>
        </w:rPr>
      </w:pPr>
      <w:r w:rsidRPr="00747E95">
        <w:rPr>
          <w:rFonts w:ascii="Calibri" w:hAnsi="Calibri"/>
        </w:rPr>
        <w:lastRenderedPageBreak/>
        <w:t xml:space="preserve"> </w:t>
      </w:r>
    </w:p>
    <w:p w:rsidR="0027508A" w:rsidRPr="00747E95" w:rsidRDefault="0027508A" w:rsidP="0027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Calibri" w:hAnsi="Calibri"/>
          <w:b/>
          <w:u w:val="single"/>
        </w:rPr>
      </w:pPr>
      <w:r w:rsidRPr="00747E95">
        <w:rPr>
          <w:rFonts w:ascii="Calibri" w:hAnsi="Calibri"/>
          <w:b/>
          <w:u w:val="single"/>
        </w:rPr>
        <w:t xml:space="preserve">Equal Opportunities Statement </w:t>
      </w:r>
    </w:p>
    <w:p w:rsidR="0027508A" w:rsidRPr="00747E95" w:rsidRDefault="0027508A" w:rsidP="0027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Calibri" w:hAnsi="Calibri"/>
        </w:rPr>
      </w:pPr>
      <w:r w:rsidRPr="00747E95">
        <w:rPr>
          <w:rFonts w:ascii="Calibri" w:hAnsi="Calibri"/>
        </w:rPr>
        <w:t xml:space="preserve">  </w:t>
      </w:r>
    </w:p>
    <w:p w:rsidR="0027508A" w:rsidRPr="00747E95" w:rsidRDefault="0027508A" w:rsidP="0027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Calibri" w:hAnsi="Calibri"/>
        </w:rPr>
      </w:pPr>
      <w:r w:rsidRPr="00747E95">
        <w:rPr>
          <w:rFonts w:ascii="Calibri" w:hAnsi="Calibri"/>
        </w:rPr>
        <w:t xml:space="preserve">The school is committed to the provision of SRE to all of its pupils.  Our </w:t>
      </w:r>
      <w:proofErr w:type="spellStart"/>
      <w:r w:rsidRPr="00747E95">
        <w:rPr>
          <w:rFonts w:ascii="Calibri" w:hAnsi="Calibri"/>
        </w:rPr>
        <w:t>programme</w:t>
      </w:r>
      <w:proofErr w:type="spellEnd"/>
      <w:r w:rsidRPr="00747E95">
        <w:rPr>
          <w:rFonts w:ascii="Calibri" w:hAnsi="Calibri"/>
        </w:rPr>
        <w:t xml:space="preserve"> aims to respond to the diversity of children’s cultures, faiths and family backgrounds.  Equal time and provision will be allocated for all groups but there may be occasions where children with Special Educational Needs are given extra support.  </w:t>
      </w:r>
    </w:p>
    <w:p w:rsidR="0027508A" w:rsidRPr="00747E95" w:rsidRDefault="0027508A" w:rsidP="0027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Calibri" w:hAnsi="Calibri"/>
        </w:rPr>
      </w:pPr>
      <w:r w:rsidRPr="00747E95">
        <w:rPr>
          <w:rFonts w:ascii="Calibri" w:hAnsi="Calibri"/>
        </w:rPr>
        <w:t xml:space="preserve"> </w:t>
      </w:r>
    </w:p>
    <w:p w:rsidR="0027508A" w:rsidRPr="00747E95" w:rsidRDefault="0027508A" w:rsidP="0027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Calibri" w:hAnsi="Calibri"/>
          <w:b/>
          <w:u w:val="single"/>
        </w:rPr>
      </w:pPr>
      <w:r w:rsidRPr="00747E95">
        <w:rPr>
          <w:rFonts w:ascii="Calibri" w:hAnsi="Calibri"/>
          <w:b/>
          <w:u w:val="single"/>
        </w:rPr>
        <w:t>Content</w:t>
      </w:r>
    </w:p>
    <w:p w:rsidR="0027508A" w:rsidRPr="00747E95" w:rsidRDefault="0027508A" w:rsidP="0027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Calibri" w:hAnsi="Calibri"/>
        </w:rPr>
      </w:pPr>
      <w:r w:rsidRPr="00747E95">
        <w:rPr>
          <w:rFonts w:ascii="Calibri" w:hAnsi="Calibri"/>
        </w:rPr>
        <w:t xml:space="preserve"> </w:t>
      </w:r>
    </w:p>
    <w:p w:rsidR="0027508A" w:rsidRPr="00747E95" w:rsidRDefault="0027508A" w:rsidP="0027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Calibri" w:hAnsi="Calibri"/>
          <w:u w:val="single"/>
        </w:rPr>
      </w:pPr>
      <w:r w:rsidRPr="00747E95">
        <w:rPr>
          <w:rFonts w:ascii="Calibri" w:hAnsi="Calibri"/>
          <w:u w:val="single"/>
        </w:rPr>
        <w:t>Key Stage 1</w:t>
      </w:r>
    </w:p>
    <w:p w:rsidR="0027508A" w:rsidRPr="00747E95" w:rsidRDefault="0027508A" w:rsidP="0027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Calibri" w:hAnsi="Calibri"/>
        </w:rPr>
      </w:pPr>
      <w:r w:rsidRPr="00747E95">
        <w:rPr>
          <w:rFonts w:ascii="Calibri" w:hAnsi="Calibri"/>
        </w:rPr>
        <w:t xml:space="preserve">Pupils learn to: </w:t>
      </w:r>
    </w:p>
    <w:p w:rsidR="0027508A" w:rsidRPr="00747E95" w:rsidRDefault="0027508A" w:rsidP="0027508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ind w:hanging="140"/>
        <w:rPr>
          <w:rStyle w:val="Normal"/>
          <w:rFonts w:ascii="Calibri" w:hAnsi="Calibri"/>
          <w:position w:val="-2"/>
        </w:rPr>
      </w:pPr>
      <w:proofErr w:type="spellStart"/>
      <w:r w:rsidRPr="00747E95">
        <w:rPr>
          <w:rFonts w:ascii="Calibri" w:hAnsi="Calibri"/>
        </w:rPr>
        <w:t>Recognise</w:t>
      </w:r>
      <w:proofErr w:type="spellEnd"/>
      <w:r w:rsidRPr="00747E95">
        <w:rPr>
          <w:rFonts w:ascii="Calibri" w:hAnsi="Calibri"/>
        </w:rPr>
        <w:t xml:space="preserve"> similarities and differences between themselves and others. </w:t>
      </w:r>
    </w:p>
    <w:p w:rsidR="0027508A" w:rsidRPr="00747E95" w:rsidRDefault="0027508A" w:rsidP="0027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Calibri" w:hAnsi="Calibri"/>
        </w:rPr>
      </w:pPr>
      <w:r w:rsidRPr="00747E95">
        <w:rPr>
          <w:rFonts w:ascii="Calibri" w:hAnsi="Calibri"/>
        </w:rPr>
        <w:t xml:space="preserve">• Identify and share their feelings with each other </w:t>
      </w:r>
    </w:p>
    <w:p w:rsidR="0027508A" w:rsidRPr="00747E95" w:rsidRDefault="0027508A" w:rsidP="0027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Calibri" w:hAnsi="Calibri"/>
        </w:rPr>
      </w:pPr>
      <w:r w:rsidRPr="00747E95">
        <w:rPr>
          <w:rFonts w:ascii="Calibri" w:hAnsi="Calibri"/>
        </w:rPr>
        <w:t xml:space="preserve">• </w:t>
      </w:r>
      <w:proofErr w:type="spellStart"/>
      <w:r w:rsidRPr="00747E95">
        <w:rPr>
          <w:rFonts w:ascii="Calibri" w:hAnsi="Calibri"/>
        </w:rPr>
        <w:t>Recognise</w:t>
      </w:r>
      <w:proofErr w:type="spellEnd"/>
      <w:r w:rsidRPr="00747E95">
        <w:rPr>
          <w:rFonts w:ascii="Calibri" w:hAnsi="Calibri"/>
        </w:rPr>
        <w:t xml:space="preserve"> safe and unsafe situations and can identify and be able to talk to someone they trust. </w:t>
      </w:r>
    </w:p>
    <w:p w:rsidR="0027508A" w:rsidRPr="00747E95" w:rsidRDefault="0027508A" w:rsidP="0027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Calibri" w:hAnsi="Calibri"/>
        </w:rPr>
      </w:pPr>
      <w:r w:rsidRPr="00747E95">
        <w:rPr>
          <w:rFonts w:ascii="Calibri" w:hAnsi="Calibri"/>
        </w:rPr>
        <w:t xml:space="preserve"> </w:t>
      </w:r>
    </w:p>
    <w:p w:rsidR="0027508A" w:rsidRPr="00747E95" w:rsidRDefault="0027508A" w:rsidP="0027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Calibri" w:hAnsi="Calibri"/>
          <w:u w:val="single"/>
        </w:rPr>
      </w:pPr>
      <w:r w:rsidRPr="00747E95">
        <w:rPr>
          <w:rFonts w:ascii="Calibri" w:hAnsi="Calibri"/>
          <w:u w:val="single"/>
        </w:rPr>
        <w:t>Key Stage 2</w:t>
      </w:r>
    </w:p>
    <w:p w:rsidR="0027508A" w:rsidRPr="00747E95" w:rsidRDefault="0027508A" w:rsidP="0027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Calibri" w:hAnsi="Calibri"/>
        </w:rPr>
      </w:pPr>
      <w:r w:rsidRPr="00747E95">
        <w:rPr>
          <w:rFonts w:ascii="Calibri" w:hAnsi="Calibri"/>
        </w:rPr>
        <w:t>Pupils learn to:</w:t>
      </w:r>
    </w:p>
    <w:p w:rsidR="0027508A" w:rsidRPr="00747E95" w:rsidRDefault="0027508A" w:rsidP="0027508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0"/>
          <w:tab w:val="num"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ind w:left="180" w:hanging="180"/>
        <w:rPr>
          <w:rFonts w:ascii="Calibri" w:hAnsi="Calibri"/>
          <w:position w:val="-2"/>
        </w:rPr>
      </w:pPr>
      <w:r w:rsidRPr="00747E95">
        <w:rPr>
          <w:rFonts w:ascii="Calibri" w:hAnsi="Calibri"/>
        </w:rPr>
        <w:t xml:space="preserve">Express their opinions about relationships and bullying and to listen to and support others, including respecting other peoples’ viewpoints and beliefs.  </w:t>
      </w:r>
    </w:p>
    <w:p w:rsidR="0027508A" w:rsidRPr="00747E95" w:rsidRDefault="0027508A" w:rsidP="0027508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ind w:hanging="140"/>
        <w:rPr>
          <w:rStyle w:val="Normal"/>
          <w:rFonts w:ascii="Calibri" w:hAnsi="Calibri"/>
          <w:position w:val="-2"/>
        </w:rPr>
      </w:pPr>
      <w:proofErr w:type="spellStart"/>
      <w:r w:rsidRPr="00747E95">
        <w:rPr>
          <w:rFonts w:ascii="Calibri" w:hAnsi="Calibri"/>
        </w:rPr>
        <w:t>Recognise</w:t>
      </w:r>
      <w:proofErr w:type="spellEnd"/>
      <w:r w:rsidRPr="00747E95">
        <w:rPr>
          <w:rFonts w:ascii="Calibri" w:hAnsi="Calibri"/>
        </w:rPr>
        <w:t xml:space="preserve"> their own worth and identify positive things about themselves and try to balance the stresses in life in order to promote their own mental health and well-being of others.  </w:t>
      </w:r>
    </w:p>
    <w:p w:rsidR="0027508A" w:rsidRPr="00747E95" w:rsidRDefault="0027508A" w:rsidP="0027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Calibri" w:hAnsi="Calibri"/>
        </w:rPr>
      </w:pPr>
      <w:r w:rsidRPr="00747E95">
        <w:rPr>
          <w:rFonts w:ascii="Calibri" w:hAnsi="Calibri"/>
        </w:rPr>
        <w:t xml:space="preserve">• Life processes are discussed including the physical changes that take place at puberty, why they   happen and how to manage them.  </w:t>
      </w:r>
    </w:p>
    <w:p w:rsidR="0027508A" w:rsidRPr="00747E95" w:rsidRDefault="0027508A" w:rsidP="0027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Calibri" w:hAnsi="Calibri"/>
        </w:rPr>
      </w:pPr>
      <w:r w:rsidRPr="00747E95">
        <w:rPr>
          <w:rFonts w:ascii="Calibri" w:hAnsi="Calibri"/>
        </w:rPr>
        <w:t xml:space="preserve"> </w:t>
      </w:r>
    </w:p>
    <w:p w:rsidR="0027508A" w:rsidRPr="00747E95" w:rsidRDefault="0027508A" w:rsidP="0027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Calibri" w:hAnsi="Calibri"/>
        </w:rPr>
      </w:pPr>
      <w:r w:rsidRPr="00747E95">
        <w:rPr>
          <w:rFonts w:ascii="Calibri" w:hAnsi="Calibri"/>
        </w:rPr>
        <w:t>The content of the lessons was decided upon after the consultation process involving pupils, parents/</w:t>
      </w:r>
      <w:proofErr w:type="spellStart"/>
      <w:r w:rsidRPr="00747E95">
        <w:rPr>
          <w:rFonts w:ascii="Calibri" w:hAnsi="Calibri"/>
        </w:rPr>
        <w:t>carers</w:t>
      </w:r>
      <w:proofErr w:type="spellEnd"/>
      <w:r w:rsidRPr="00747E95">
        <w:rPr>
          <w:rFonts w:ascii="Calibri" w:hAnsi="Calibri"/>
        </w:rPr>
        <w:t xml:space="preserve">, staff, governors and the local authority using the </w:t>
      </w:r>
      <w:proofErr w:type="spellStart"/>
      <w:r w:rsidRPr="00747E95">
        <w:rPr>
          <w:rFonts w:ascii="Calibri" w:hAnsi="Calibri"/>
        </w:rPr>
        <w:t>DfE</w:t>
      </w:r>
      <w:proofErr w:type="spellEnd"/>
      <w:r w:rsidRPr="00747E95">
        <w:rPr>
          <w:rFonts w:ascii="Calibri" w:hAnsi="Calibri"/>
        </w:rPr>
        <w:t xml:space="preserve"> </w:t>
      </w:r>
      <w:r w:rsidRPr="00747E95">
        <w:rPr>
          <w:rFonts w:ascii="Calibri" w:hAnsi="Calibri"/>
          <w:i/>
        </w:rPr>
        <w:t>Sex and Relationship Education Guidance (2000)</w:t>
      </w:r>
      <w:r w:rsidRPr="00747E95">
        <w:rPr>
          <w:rFonts w:ascii="Calibri" w:hAnsi="Calibri"/>
        </w:rPr>
        <w:t xml:space="preserve"> as a basis for discussion.  A more detailed scheme of work is available on request. </w:t>
      </w:r>
    </w:p>
    <w:p w:rsidR="0027508A" w:rsidRPr="00747E95" w:rsidRDefault="0027508A" w:rsidP="0027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Calibri" w:hAnsi="Calibri"/>
        </w:rPr>
      </w:pPr>
    </w:p>
    <w:p w:rsidR="0027508A" w:rsidRPr="00747E95" w:rsidRDefault="0027508A" w:rsidP="0027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Calibri" w:hAnsi="Calibri"/>
        </w:rPr>
      </w:pPr>
      <w:r w:rsidRPr="00747E95">
        <w:rPr>
          <w:rFonts w:ascii="Calibri" w:hAnsi="Calibri"/>
        </w:rPr>
        <w:t>Materials used reflect the consultation with parents/</w:t>
      </w:r>
      <w:proofErr w:type="spellStart"/>
      <w:r w:rsidRPr="00747E95">
        <w:rPr>
          <w:rFonts w:ascii="Calibri" w:hAnsi="Calibri"/>
        </w:rPr>
        <w:t>carers</w:t>
      </w:r>
      <w:proofErr w:type="spellEnd"/>
      <w:r w:rsidRPr="00747E95">
        <w:rPr>
          <w:rFonts w:ascii="Calibri" w:hAnsi="Calibri"/>
        </w:rPr>
        <w:t xml:space="preserve"> and the advice from the Gloucestershire Healthy Learning and Living team.  Age and cultural backgrounds of the pupils are taken into account when deciding on the images to be used. The range of material used is available to parents/</w:t>
      </w:r>
      <w:proofErr w:type="spellStart"/>
      <w:r w:rsidRPr="00747E95">
        <w:rPr>
          <w:rFonts w:ascii="Calibri" w:hAnsi="Calibri"/>
        </w:rPr>
        <w:t>carers</w:t>
      </w:r>
      <w:proofErr w:type="spellEnd"/>
      <w:r w:rsidRPr="00747E95">
        <w:rPr>
          <w:rFonts w:ascii="Calibri" w:hAnsi="Calibri"/>
        </w:rPr>
        <w:t xml:space="preserve"> and informative books are available to children in the library. </w:t>
      </w:r>
    </w:p>
    <w:p w:rsidR="0027508A" w:rsidRPr="00747E95" w:rsidRDefault="0027508A" w:rsidP="0027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Calibri" w:hAnsi="Calibri"/>
        </w:rPr>
      </w:pPr>
      <w:r w:rsidRPr="00747E95">
        <w:rPr>
          <w:rFonts w:ascii="Calibri" w:hAnsi="Calibri"/>
        </w:rPr>
        <w:t xml:space="preserve"> </w:t>
      </w:r>
    </w:p>
    <w:p w:rsidR="0027508A" w:rsidRPr="00747E95" w:rsidRDefault="0027508A" w:rsidP="0027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Calibri" w:hAnsi="Calibri"/>
          <w:b/>
          <w:u w:val="single"/>
        </w:rPr>
      </w:pPr>
    </w:p>
    <w:p w:rsidR="0027508A" w:rsidRPr="00747E95" w:rsidRDefault="0027508A" w:rsidP="0027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Calibri" w:hAnsi="Calibri"/>
          <w:b/>
          <w:u w:val="single"/>
        </w:rPr>
      </w:pPr>
    </w:p>
    <w:p w:rsidR="0027508A" w:rsidRPr="00747E95" w:rsidRDefault="0027508A" w:rsidP="0027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Calibri" w:hAnsi="Calibri"/>
          <w:b/>
          <w:u w:val="single"/>
        </w:rPr>
      </w:pPr>
      <w:proofErr w:type="spellStart"/>
      <w:r w:rsidRPr="00747E95">
        <w:rPr>
          <w:rFonts w:ascii="Calibri" w:hAnsi="Calibri"/>
          <w:b/>
          <w:u w:val="single"/>
        </w:rPr>
        <w:t>Organisation</w:t>
      </w:r>
      <w:proofErr w:type="spellEnd"/>
      <w:r w:rsidRPr="00747E95">
        <w:rPr>
          <w:rFonts w:ascii="Calibri" w:hAnsi="Calibri"/>
          <w:b/>
          <w:u w:val="single"/>
        </w:rPr>
        <w:t xml:space="preserve"> </w:t>
      </w:r>
    </w:p>
    <w:p w:rsidR="0027508A" w:rsidRPr="00747E95" w:rsidRDefault="0027508A" w:rsidP="0027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Calibri" w:hAnsi="Calibri"/>
        </w:rPr>
      </w:pPr>
      <w:r w:rsidRPr="00747E95">
        <w:rPr>
          <w:rFonts w:ascii="Calibri" w:hAnsi="Calibri"/>
        </w:rPr>
        <w:t xml:space="preserve">  </w:t>
      </w:r>
    </w:p>
    <w:p w:rsidR="0027508A" w:rsidRPr="00747E95" w:rsidRDefault="0027508A" w:rsidP="0027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Calibri" w:hAnsi="Calibri"/>
        </w:rPr>
      </w:pPr>
      <w:r w:rsidRPr="00747E95">
        <w:rPr>
          <w:rFonts w:ascii="Calibri" w:hAnsi="Calibri"/>
        </w:rPr>
        <w:t xml:space="preserve">SRE should not be delivered in isolation but firmly embedded in relevant curriculum areas.  At Horsley </w:t>
      </w:r>
      <w:proofErr w:type="gramStart"/>
      <w:r w:rsidRPr="00747E95">
        <w:rPr>
          <w:rFonts w:ascii="Calibri" w:hAnsi="Calibri"/>
        </w:rPr>
        <w:t>school</w:t>
      </w:r>
      <w:proofErr w:type="gramEnd"/>
      <w:r w:rsidRPr="00747E95">
        <w:rPr>
          <w:rFonts w:ascii="Calibri" w:hAnsi="Calibri"/>
        </w:rPr>
        <w:t xml:space="preserve"> the main content is delivered during PSHE and Science lessons and much work will arise from pupil’s questioning. </w:t>
      </w:r>
    </w:p>
    <w:p w:rsidR="0027508A" w:rsidRPr="00747E95" w:rsidRDefault="0027508A" w:rsidP="0027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Calibri" w:hAnsi="Calibri"/>
        </w:rPr>
      </w:pPr>
    </w:p>
    <w:p w:rsidR="0027508A" w:rsidRPr="00747E95" w:rsidRDefault="0027508A" w:rsidP="0027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Calibri" w:hAnsi="Calibri"/>
        </w:rPr>
      </w:pPr>
      <w:r w:rsidRPr="00747E95">
        <w:rPr>
          <w:rFonts w:ascii="Calibri" w:hAnsi="Calibri"/>
        </w:rPr>
        <w:t xml:space="preserve">SRE is normally delivered by the class teacher in mixed gender groups, other than when it is deemed more appropriate for topics to be covered in single sex groups.  The key resource used is Channel 4’s Living &amp; Growing series, together with a variety of other relevant resources. Parents are able to view the materials to be shown to pupils if requested. </w:t>
      </w:r>
    </w:p>
    <w:p w:rsidR="0027508A" w:rsidRPr="00747E95" w:rsidRDefault="0027508A" w:rsidP="0027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Calibri" w:hAnsi="Calibri"/>
        </w:rPr>
      </w:pPr>
      <w:bookmarkStart w:id="2" w:name="_GoBack"/>
      <w:bookmarkEnd w:id="2"/>
    </w:p>
    <w:p w:rsidR="0027508A" w:rsidRPr="00747E95" w:rsidRDefault="0027508A" w:rsidP="0027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Calibri" w:hAnsi="Calibri"/>
        </w:rPr>
      </w:pPr>
      <w:r w:rsidRPr="00747E95">
        <w:rPr>
          <w:rFonts w:ascii="Calibri" w:hAnsi="Calibri"/>
        </w:rPr>
        <w:t xml:space="preserve">The </w:t>
      </w:r>
      <w:proofErr w:type="spellStart"/>
      <w:r w:rsidRPr="00747E95">
        <w:rPr>
          <w:rFonts w:ascii="Calibri" w:hAnsi="Calibri"/>
        </w:rPr>
        <w:t>programme</w:t>
      </w:r>
      <w:proofErr w:type="spellEnd"/>
      <w:r w:rsidRPr="00747E95">
        <w:rPr>
          <w:rFonts w:ascii="Calibri" w:hAnsi="Calibri"/>
        </w:rPr>
        <w:t xml:space="preserve"> of work focuses on boys and girls equally. The work deals with puberty </w:t>
      </w:r>
      <w:proofErr w:type="gramStart"/>
      <w:r w:rsidRPr="00747E95">
        <w:rPr>
          <w:rFonts w:ascii="Calibri" w:hAnsi="Calibri"/>
        </w:rPr>
        <w:t>and  menstruation</w:t>
      </w:r>
      <w:proofErr w:type="gramEnd"/>
      <w:r w:rsidRPr="00747E95">
        <w:rPr>
          <w:rFonts w:ascii="Calibri" w:hAnsi="Calibri"/>
        </w:rPr>
        <w:t xml:space="preserve">, as well as relationships. Before embarking on the session, a set of ground rules to create a safe environment for both adults and pupils is established. Pupils are encouraged to discuss and question and where necessary distancing techniques are used to avoid embarrassment and maintain privacy. Pupils are </w:t>
      </w:r>
      <w:r w:rsidRPr="00747E95">
        <w:rPr>
          <w:rFonts w:ascii="Calibri" w:hAnsi="Calibri"/>
        </w:rPr>
        <w:lastRenderedPageBreak/>
        <w:t>encouraged to reflect on their learning and following sessions, a question box is provided so that pupils may maintain anonymity with questioning.</w:t>
      </w:r>
    </w:p>
    <w:p w:rsidR="0027508A" w:rsidRPr="00747E95" w:rsidRDefault="0027508A" w:rsidP="0027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Calibri" w:hAnsi="Calibri"/>
        </w:rPr>
      </w:pPr>
      <w:r w:rsidRPr="00747E95">
        <w:rPr>
          <w:rFonts w:ascii="Calibri" w:hAnsi="Calibri"/>
        </w:rPr>
        <w:t xml:space="preserve"> </w:t>
      </w:r>
    </w:p>
    <w:p w:rsidR="0027508A" w:rsidRPr="00747E95" w:rsidRDefault="0027508A" w:rsidP="0027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Calibri" w:hAnsi="Calibri"/>
        </w:rPr>
      </w:pPr>
      <w:r w:rsidRPr="00747E95">
        <w:rPr>
          <w:rFonts w:ascii="Calibri" w:hAnsi="Calibri"/>
        </w:rPr>
        <w:t xml:space="preserve">Visitors may be invited in to school to support this work because of their particular expertise or contribution they are able to make; all visitors are familiar with and understand the school’s SRE policy and work within it. They are supervised/supported by a member of staff at all times and their input is monitored and evaluated by staff and pupils.  This evaluation informs future planning. </w:t>
      </w:r>
    </w:p>
    <w:p w:rsidR="0027508A" w:rsidRPr="00747E95" w:rsidRDefault="0027508A" w:rsidP="0027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Calibri" w:hAnsi="Calibri"/>
        </w:rPr>
      </w:pPr>
    </w:p>
    <w:p w:rsidR="0027508A" w:rsidRPr="00747E95" w:rsidRDefault="0027508A" w:rsidP="0027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Calibri" w:hAnsi="Calibri"/>
          <w:b/>
          <w:u w:val="single"/>
        </w:rPr>
      </w:pPr>
      <w:r w:rsidRPr="00747E95">
        <w:rPr>
          <w:rFonts w:ascii="Calibri" w:hAnsi="Calibri"/>
          <w:b/>
          <w:u w:val="single"/>
        </w:rPr>
        <w:t xml:space="preserve">Assessment and Evaluation </w:t>
      </w:r>
    </w:p>
    <w:p w:rsidR="0027508A" w:rsidRPr="00747E95" w:rsidRDefault="0027508A" w:rsidP="0027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Calibri" w:hAnsi="Calibri"/>
        </w:rPr>
      </w:pPr>
      <w:r w:rsidRPr="00747E95">
        <w:rPr>
          <w:rFonts w:ascii="Calibri" w:hAnsi="Calibri"/>
        </w:rPr>
        <w:t xml:space="preserve"> </w:t>
      </w:r>
    </w:p>
    <w:p w:rsidR="0027508A" w:rsidRPr="00747E95" w:rsidRDefault="0027508A" w:rsidP="0027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Calibri" w:hAnsi="Calibri"/>
        </w:rPr>
      </w:pPr>
      <w:r w:rsidRPr="00747E95">
        <w:rPr>
          <w:rFonts w:ascii="Calibri" w:hAnsi="Calibri"/>
        </w:rPr>
        <w:t xml:space="preserve">Elements of sex education in the science curriculum are assessed formally. </w:t>
      </w:r>
    </w:p>
    <w:p w:rsidR="0027508A" w:rsidRPr="00747E95" w:rsidRDefault="0027508A" w:rsidP="0027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Calibri" w:hAnsi="Calibri"/>
        </w:rPr>
      </w:pPr>
      <w:r w:rsidRPr="00747E95">
        <w:rPr>
          <w:rFonts w:ascii="Calibri" w:hAnsi="Calibri"/>
        </w:rPr>
        <w:t xml:space="preserve">Assessment and evaluation of the SRE </w:t>
      </w:r>
      <w:proofErr w:type="spellStart"/>
      <w:r w:rsidRPr="00747E95">
        <w:rPr>
          <w:rFonts w:ascii="Calibri" w:hAnsi="Calibri"/>
        </w:rPr>
        <w:t>programme</w:t>
      </w:r>
      <w:proofErr w:type="spellEnd"/>
      <w:r w:rsidRPr="00747E95">
        <w:rPr>
          <w:rFonts w:ascii="Calibri" w:hAnsi="Calibri"/>
        </w:rPr>
        <w:t xml:space="preserve"> outside the science order is conducted using a variety of informal activities which are built into the </w:t>
      </w:r>
      <w:proofErr w:type="spellStart"/>
      <w:r w:rsidRPr="00747E95">
        <w:rPr>
          <w:rFonts w:ascii="Calibri" w:hAnsi="Calibri"/>
        </w:rPr>
        <w:t>programme</w:t>
      </w:r>
      <w:proofErr w:type="spellEnd"/>
      <w:r w:rsidRPr="00747E95">
        <w:rPr>
          <w:rFonts w:ascii="Calibri" w:hAnsi="Calibri"/>
        </w:rPr>
        <w:t xml:space="preserve">. This could include peer assessment and self-assessment. Teachers delivering </w:t>
      </w:r>
      <w:proofErr w:type="gramStart"/>
      <w:r w:rsidRPr="00747E95">
        <w:rPr>
          <w:rFonts w:ascii="Calibri" w:hAnsi="Calibri"/>
        </w:rPr>
        <w:t>SRE  constantly</w:t>
      </w:r>
      <w:proofErr w:type="gramEnd"/>
      <w:r w:rsidRPr="00747E95">
        <w:rPr>
          <w:rFonts w:ascii="Calibri" w:hAnsi="Calibri"/>
        </w:rPr>
        <w:t xml:space="preserve"> evaluate their lessons to inform future planning. Any formal recording of work will be kept in topic or subject-related books. Much of the work will be verbal and informal.</w:t>
      </w:r>
    </w:p>
    <w:p w:rsidR="0027508A" w:rsidRPr="00747E95" w:rsidRDefault="0027508A" w:rsidP="0027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Calibri" w:hAnsi="Calibri"/>
        </w:rPr>
      </w:pPr>
      <w:r w:rsidRPr="00747E95">
        <w:rPr>
          <w:rFonts w:ascii="Calibri" w:hAnsi="Calibri"/>
        </w:rPr>
        <w:t xml:space="preserve">  </w:t>
      </w:r>
    </w:p>
    <w:p w:rsidR="0027508A" w:rsidRPr="00747E95" w:rsidRDefault="0027508A" w:rsidP="0027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Calibri" w:hAnsi="Calibri"/>
          <w:b/>
          <w:u w:val="single"/>
        </w:rPr>
      </w:pPr>
      <w:r w:rsidRPr="00747E95">
        <w:rPr>
          <w:rFonts w:ascii="Calibri" w:hAnsi="Calibri"/>
          <w:b/>
          <w:u w:val="single"/>
        </w:rPr>
        <w:t xml:space="preserve">Specific Issues within SRE </w:t>
      </w:r>
    </w:p>
    <w:p w:rsidR="0027508A" w:rsidRPr="00747E95" w:rsidRDefault="0027508A" w:rsidP="0027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Calibri" w:hAnsi="Calibri"/>
        </w:rPr>
      </w:pPr>
      <w:r w:rsidRPr="00747E95">
        <w:rPr>
          <w:rFonts w:ascii="Calibri" w:hAnsi="Calibri"/>
        </w:rPr>
        <w:t xml:space="preserve"> </w:t>
      </w:r>
    </w:p>
    <w:p w:rsidR="0027508A" w:rsidRPr="00747E95" w:rsidRDefault="0027508A" w:rsidP="0027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Calibri" w:hAnsi="Calibri"/>
          <w:u w:val="single"/>
        </w:rPr>
      </w:pPr>
      <w:r w:rsidRPr="00747E95">
        <w:rPr>
          <w:rFonts w:ascii="Calibri" w:hAnsi="Calibri"/>
          <w:u w:val="single"/>
        </w:rPr>
        <w:t xml:space="preserve">Withdrawal </w:t>
      </w:r>
    </w:p>
    <w:p w:rsidR="0027508A" w:rsidRPr="00747E95" w:rsidRDefault="0027508A" w:rsidP="0027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Calibri" w:hAnsi="Calibri"/>
        </w:rPr>
      </w:pPr>
      <w:r w:rsidRPr="00747E95">
        <w:rPr>
          <w:rFonts w:ascii="Calibri" w:hAnsi="Calibri"/>
        </w:rPr>
        <w:t>Parents/</w:t>
      </w:r>
      <w:proofErr w:type="spellStart"/>
      <w:r w:rsidRPr="00747E95">
        <w:rPr>
          <w:rFonts w:ascii="Calibri" w:hAnsi="Calibri"/>
        </w:rPr>
        <w:t>Carers</w:t>
      </w:r>
      <w:proofErr w:type="spellEnd"/>
      <w:r w:rsidRPr="00747E95">
        <w:rPr>
          <w:rFonts w:ascii="Calibri" w:hAnsi="Calibri"/>
        </w:rPr>
        <w:t xml:space="preserve"> have the right to withdraw their children from all or part of the Sex and Relationships Education provided at school except for those parts included in statutory National Curriculum Science. </w:t>
      </w:r>
    </w:p>
    <w:p w:rsidR="0027508A" w:rsidRPr="00747E95" w:rsidRDefault="0027508A" w:rsidP="0027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Calibri" w:hAnsi="Calibri"/>
        </w:rPr>
      </w:pPr>
      <w:r w:rsidRPr="00747E95">
        <w:rPr>
          <w:rFonts w:ascii="Calibri" w:hAnsi="Calibri"/>
        </w:rPr>
        <w:t>Those parents/</w:t>
      </w:r>
      <w:proofErr w:type="spellStart"/>
      <w:r w:rsidRPr="00747E95">
        <w:rPr>
          <w:rFonts w:ascii="Calibri" w:hAnsi="Calibri"/>
        </w:rPr>
        <w:t>carers</w:t>
      </w:r>
      <w:proofErr w:type="spellEnd"/>
      <w:r w:rsidRPr="00747E95">
        <w:rPr>
          <w:rFonts w:ascii="Calibri" w:hAnsi="Calibri"/>
        </w:rPr>
        <w:t xml:space="preserve"> wishing to exercise this right are invited in to see the </w:t>
      </w:r>
      <w:proofErr w:type="spellStart"/>
      <w:r w:rsidRPr="00747E95">
        <w:rPr>
          <w:rFonts w:ascii="Calibri" w:hAnsi="Calibri"/>
        </w:rPr>
        <w:t>Headteacher</w:t>
      </w:r>
      <w:proofErr w:type="spellEnd"/>
      <w:r w:rsidRPr="00747E95">
        <w:rPr>
          <w:rFonts w:ascii="Calibri" w:hAnsi="Calibri"/>
        </w:rPr>
        <w:t xml:space="preserve"> and/or PSHE Subject Leader who will explore any concerns and discuss any impact that withdrawal may have on the child. Once a child has been withdrawn they cannot take part in the SRE </w:t>
      </w:r>
      <w:proofErr w:type="spellStart"/>
      <w:r w:rsidRPr="00747E95">
        <w:rPr>
          <w:rFonts w:ascii="Calibri" w:hAnsi="Calibri"/>
        </w:rPr>
        <w:t>programme</w:t>
      </w:r>
      <w:proofErr w:type="spellEnd"/>
      <w:r w:rsidRPr="00747E95">
        <w:rPr>
          <w:rFonts w:ascii="Calibri" w:hAnsi="Calibri"/>
        </w:rPr>
        <w:t xml:space="preserve"> until the request for withdrawal has been removed. Materials are available to parents/</w:t>
      </w:r>
      <w:proofErr w:type="spellStart"/>
      <w:r w:rsidRPr="00747E95">
        <w:rPr>
          <w:rFonts w:ascii="Calibri" w:hAnsi="Calibri"/>
        </w:rPr>
        <w:t>carers</w:t>
      </w:r>
      <w:proofErr w:type="spellEnd"/>
      <w:r w:rsidRPr="00747E95">
        <w:rPr>
          <w:rFonts w:ascii="Calibri" w:hAnsi="Calibri"/>
        </w:rPr>
        <w:t xml:space="preserve"> who wish to supplement the school SRE </w:t>
      </w:r>
      <w:proofErr w:type="spellStart"/>
      <w:r w:rsidRPr="00747E95">
        <w:rPr>
          <w:rFonts w:ascii="Calibri" w:hAnsi="Calibri"/>
        </w:rPr>
        <w:t>programme</w:t>
      </w:r>
      <w:proofErr w:type="spellEnd"/>
      <w:r w:rsidRPr="00747E95">
        <w:rPr>
          <w:rFonts w:ascii="Calibri" w:hAnsi="Calibri"/>
        </w:rPr>
        <w:t xml:space="preserve"> or who wish to deliver SRE to their children at home.  </w:t>
      </w:r>
    </w:p>
    <w:p w:rsidR="0027508A" w:rsidRPr="00747E95" w:rsidRDefault="0027508A" w:rsidP="0027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Calibri" w:hAnsi="Calibri"/>
        </w:rPr>
      </w:pPr>
      <w:r w:rsidRPr="00747E95">
        <w:rPr>
          <w:rFonts w:ascii="Calibri" w:hAnsi="Calibri"/>
        </w:rPr>
        <w:t xml:space="preserve"> </w:t>
      </w:r>
    </w:p>
    <w:p w:rsidR="0027508A" w:rsidRPr="00747E95" w:rsidRDefault="0027508A" w:rsidP="0027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Calibri" w:hAnsi="Calibri"/>
          <w:u w:val="single"/>
        </w:rPr>
      </w:pPr>
    </w:p>
    <w:p w:rsidR="0027508A" w:rsidRPr="00747E95" w:rsidRDefault="0027508A" w:rsidP="0027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Calibri" w:hAnsi="Calibri"/>
          <w:u w:val="single"/>
        </w:rPr>
      </w:pPr>
    </w:p>
    <w:p w:rsidR="0027508A" w:rsidRPr="00747E95" w:rsidRDefault="0027508A" w:rsidP="0027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Calibri" w:hAnsi="Calibri"/>
          <w:u w:val="single"/>
        </w:rPr>
      </w:pPr>
      <w:r w:rsidRPr="00747E95">
        <w:rPr>
          <w:rFonts w:ascii="Calibri" w:hAnsi="Calibri"/>
          <w:u w:val="single"/>
        </w:rPr>
        <w:t xml:space="preserve">Confidentiality and Child Protection Issues </w:t>
      </w:r>
    </w:p>
    <w:p w:rsidR="0027508A" w:rsidRPr="00747E95" w:rsidRDefault="0027508A" w:rsidP="0027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Calibri" w:hAnsi="Calibri"/>
        </w:rPr>
      </w:pPr>
      <w:r w:rsidRPr="00747E95">
        <w:rPr>
          <w:rFonts w:ascii="Calibri" w:hAnsi="Calibri"/>
        </w:rPr>
        <w:t xml:space="preserve">As a general rule a child’s confidentiality is maintained by the teacher or member of staff concerned.  If this person believes that the child is at risk or in danger, she/he talks to the named Designated Safeguarding Lead who takes action as laid down in the Safeguarding and Child Protection Policy. All staff </w:t>
      </w:r>
      <w:proofErr w:type="gramStart"/>
      <w:r w:rsidRPr="00747E95">
        <w:rPr>
          <w:rFonts w:ascii="Calibri" w:hAnsi="Calibri"/>
        </w:rPr>
        <w:t>are</w:t>
      </w:r>
      <w:proofErr w:type="gramEnd"/>
      <w:r w:rsidRPr="00747E95">
        <w:rPr>
          <w:rFonts w:ascii="Calibri" w:hAnsi="Calibri"/>
        </w:rPr>
        <w:t xml:space="preserve"> familiar with the policy and know the identity of the member of staff with responsibility for Child Protection issues. The child concerned will be informed that confidentiality is being breached and reasons why. The child will be supported by the teacher throughout the process. </w:t>
      </w:r>
    </w:p>
    <w:p w:rsidR="0027508A" w:rsidRPr="00747E95" w:rsidRDefault="0027508A" w:rsidP="0027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Calibri" w:hAnsi="Calibri"/>
        </w:rPr>
      </w:pPr>
      <w:r w:rsidRPr="00747E95">
        <w:rPr>
          <w:rFonts w:ascii="Calibri" w:hAnsi="Calibri"/>
        </w:rPr>
        <w:t xml:space="preserve"> </w:t>
      </w:r>
    </w:p>
    <w:p w:rsidR="0027508A" w:rsidRPr="00747E95" w:rsidRDefault="0027508A" w:rsidP="0027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Calibri" w:hAnsi="Calibri"/>
          <w:u w:val="single"/>
        </w:rPr>
      </w:pPr>
      <w:r w:rsidRPr="00747E95">
        <w:rPr>
          <w:rFonts w:ascii="Calibri" w:hAnsi="Calibri"/>
          <w:u w:val="single"/>
        </w:rPr>
        <w:t xml:space="preserve">Answering Difficult Questions </w:t>
      </w:r>
    </w:p>
    <w:p w:rsidR="0027508A" w:rsidRPr="00747E95" w:rsidRDefault="0027508A" w:rsidP="0027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Calibri" w:hAnsi="Calibri"/>
        </w:rPr>
      </w:pPr>
      <w:proofErr w:type="gramStart"/>
      <w:r w:rsidRPr="00747E95">
        <w:rPr>
          <w:rFonts w:ascii="Calibri" w:hAnsi="Calibri"/>
        </w:rPr>
        <w:t>Staff are</w:t>
      </w:r>
      <w:proofErr w:type="gramEnd"/>
      <w:r w:rsidRPr="00747E95">
        <w:rPr>
          <w:rFonts w:ascii="Calibri" w:hAnsi="Calibri"/>
        </w:rPr>
        <w:t xml:space="preserve"> aware that views around SRE related issues are varied.  However, while personal views are respected, all SRE issues are taught without bias.  Topics are presented using a variety of views and beliefs so that pupils are able to form their own, informed opinions but also respect others that may have a different opinion. </w:t>
      </w:r>
    </w:p>
    <w:p w:rsidR="0027508A" w:rsidRPr="00747E95" w:rsidRDefault="0027508A" w:rsidP="0027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Calibri" w:hAnsi="Calibri"/>
        </w:rPr>
      </w:pPr>
      <w:r w:rsidRPr="00747E95">
        <w:rPr>
          <w:rFonts w:ascii="Calibri" w:hAnsi="Calibri"/>
        </w:rPr>
        <w:t xml:space="preserve">Both formal and informal SRE arising from pupils’ questions are answered according to the age and maturity of the pupil(s) concerned.  Questions do not have to be answered directly, and can be addressed individually later.  The school believes that individual teachers must use their skill and discretion in this area and refer to the Safeguarding Lead if they are concerned.  </w:t>
      </w:r>
    </w:p>
    <w:p w:rsidR="0027508A" w:rsidRPr="00747E95" w:rsidRDefault="0027508A" w:rsidP="0027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Calibri" w:hAnsi="Calibri"/>
        </w:rPr>
      </w:pPr>
    </w:p>
    <w:p w:rsidR="0027508A" w:rsidRPr="00747E95" w:rsidRDefault="0027508A" w:rsidP="0027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Calibri" w:hAnsi="Calibri"/>
        </w:rPr>
      </w:pPr>
      <w:r w:rsidRPr="00747E95">
        <w:rPr>
          <w:rFonts w:ascii="Calibri" w:hAnsi="Calibri"/>
        </w:rPr>
        <w:t xml:space="preserve">Horsley School believes that SRE should meet the needs of all pupils regardless of their developing sexuality and be able to deal honestly and sensitively with sexual orientation, answer appropriate questions and offer support.  </w:t>
      </w:r>
    </w:p>
    <w:p w:rsidR="0027508A" w:rsidRPr="00747E95" w:rsidRDefault="0027508A" w:rsidP="0027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Calibri" w:hAnsi="Calibri"/>
        </w:rPr>
      </w:pPr>
      <w:r w:rsidRPr="00747E95">
        <w:rPr>
          <w:rFonts w:ascii="Calibri" w:hAnsi="Calibri"/>
        </w:rPr>
        <w:lastRenderedPageBreak/>
        <w:t xml:space="preserve"> </w:t>
      </w:r>
    </w:p>
    <w:p w:rsidR="0027508A" w:rsidRPr="00747E95" w:rsidRDefault="0027508A" w:rsidP="0027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Calibri" w:hAnsi="Calibri"/>
          <w:b/>
          <w:u w:val="single"/>
        </w:rPr>
      </w:pPr>
      <w:r w:rsidRPr="00747E95">
        <w:rPr>
          <w:rFonts w:ascii="Calibri" w:hAnsi="Calibri"/>
        </w:rPr>
        <w:t xml:space="preserve"> </w:t>
      </w:r>
      <w:r w:rsidRPr="00747E95">
        <w:rPr>
          <w:rFonts w:ascii="Calibri" w:hAnsi="Calibri"/>
          <w:b/>
          <w:u w:val="single"/>
        </w:rPr>
        <w:t>Dissemination</w:t>
      </w:r>
    </w:p>
    <w:p w:rsidR="0027508A" w:rsidRPr="00747E95" w:rsidRDefault="0027508A" w:rsidP="0027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Calibri" w:hAnsi="Calibri"/>
          <w:b/>
          <w:u w:val="single"/>
        </w:rPr>
      </w:pPr>
    </w:p>
    <w:p w:rsidR="0027508A" w:rsidRPr="00747E95" w:rsidRDefault="0027508A" w:rsidP="0027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Calibri" w:hAnsi="Calibri"/>
        </w:rPr>
      </w:pPr>
      <w:r w:rsidRPr="00747E95">
        <w:rPr>
          <w:rFonts w:ascii="Calibri" w:hAnsi="Calibri"/>
        </w:rPr>
        <w:t xml:space="preserve">All staff members and governors have access to the SRE policy.  Training is delivered to staff on the policy content.  Copies of the SRE policy are available from the school office on request from parents and it is also available on the school website. </w:t>
      </w:r>
    </w:p>
    <w:p w:rsidR="0027508A" w:rsidRPr="00747E95" w:rsidRDefault="0027508A" w:rsidP="0027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Calibri" w:hAnsi="Calibri"/>
        </w:rPr>
      </w:pPr>
      <w:r w:rsidRPr="00747E95">
        <w:rPr>
          <w:rFonts w:ascii="Calibri" w:hAnsi="Calibri"/>
        </w:rPr>
        <w:t xml:space="preserve"> </w:t>
      </w:r>
    </w:p>
    <w:p w:rsidR="0027508A" w:rsidRPr="00747E95" w:rsidRDefault="0027508A" w:rsidP="0027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Calibri" w:hAnsi="Calibri"/>
        </w:rPr>
      </w:pPr>
      <w:r w:rsidRPr="00747E95">
        <w:rPr>
          <w:rFonts w:ascii="Calibri" w:hAnsi="Calibri"/>
        </w:rPr>
        <w:t xml:space="preserve">Horsley School believes in the importance of appropriate staff training to enable staff to deliver effective SRE. The subject leader should access courses or INSET opportunities to assist staff involved in the delivery of SRE. </w:t>
      </w:r>
    </w:p>
    <w:p w:rsidR="0027508A" w:rsidRPr="00747E95" w:rsidRDefault="0027508A" w:rsidP="0027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Calibri" w:hAnsi="Calibri"/>
        </w:rPr>
      </w:pPr>
    </w:p>
    <w:p w:rsidR="0027508A" w:rsidRPr="00747E95" w:rsidRDefault="0027508A" w:rsidP="0027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Calibri" w:hAnsi="Calibri"/>
        </w:rPr>
      </w:pPr>
    </w:p>
    <w:p w:rsidR="0027508A" w:rsidRPr="00747E95" w:rsidRDefault="0027508A" w:rsidP="0027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Calibri" w:hAnsi="Calibri"/>
        </w:rPr>
      </w:pPr>
    </w:p>
    <w:p w:rsidR="0027508A" w:rsidRPr="00747E95" w:rsidRDefault="0027508A" w:rsidP="0027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Calibri" w:hAnsi="Calibri"/>
        </w:rPr>
      </w:pPr>
    </w:p>
    <w:p w:rsidR="0027508A" w:rsidRPr="00747E95" w:rsidRDefault="0027508A" w:rsidP="0027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Calibri" w:hAnsi="Calibri"/>
        </w:rPr>
      </w:pPr>
    </w:p>
    <w:p w:rsidR="0027508A" w:rsidRPr="00747E95" w:rsidRDefault="0027508A" w:rsidP="0027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Calibri" w:hAnsi="Calibri"/>
        </w:rPr>
      </w:pPr>
    </w:p>
    <w:p w:rsidR="0027508A" w:rsidRPr="00747E95" w:rsidRDefault="0027508A" w:rsidP="0027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Calibri" w:hAnsi="Calibri"/>
        </w:rPr>
      </w:pPr>
    </w:p>
    <w:p w:rsidR="0027508A" w:rsidRPr="00747E95" w:rsidRDefault="0027508A" w:rsidP="0027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Calibri" w:hAnsi="Calibri"/>
        </w:rPr>
      </w:pPr>
    </w:p>
    <w:p w:rsidR="0027508A" w:rsidRPr="00747E95" w:rsidRDefault="0027508A" w:rsidP="0027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Calibri" w:hAnsi="Calibri"/>
        </w:rPr>
      </w:pPr>
    </w:p>
    <w:p w:rsidR="0027508A" w:rsidRPr="00747E95" w:rsidRDefault="0027508A" w:rsidP="0027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Calibri" w:hAnsi="Calibri"/>
        </w:rPr>
      </w:pPr>
    </w:p>
    <w:p w:rsidR="0027508A" w:rsidRPr="00747E95" w:rsidRDefault="0027508A" w:rsidP="0027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Calibri" w:hAnsi="Calibri"/>
        </w:rPr>
      </w:pPr>
    </w:p>
    <w:p w:rsidR="0027508A" w:rsidRPr="00747E95" w:rsidRDefault="0027508A" w:rsidP="0027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Calibri" w:hAnsi="Calibri"/>
        </w:rPr>
      </w:pPr>
    </w:p>
    <w:p w:rsidR="0027508A" w:rsidRPr="00747E95" w:rsidRDefault="0027508A" w:rsidP="0027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Calibri" w:hAnsi="Calibri"/>
        </w:rPr>
      </w:pPr>
    </w:p>
    <w:p w:rsidR="0027508A" w:rsidRPr="00747E95" w:rsidRDefault="0027508A" w:rsidP="0027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Calibri" w:hAnsi="Calibri"/>
        </w:rPr>
      </w:pPr>
    </w:p>
    <w:p w:rsidR="0027508A" w:rsidRPr="00747E95" w:rsidRDefault="0027508A" w:rsidP="0027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Calibri" w:hAnsi="Calibri"/>
        </w:rPr>
      </w:pPr>
    </w:p>
    <w:p w:rsidR="0027508A" w:rsidRPr="00747E95" w:rsidRDefault="0027508A" w:rsidP="00275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213"/>
        </w:tabs>
        <w:rPr>
          <w:rFonts w:ascii="Calibri" w:eastAsia="Times New Roman" w:hAnsi="Calibri"/>
          <w:color w:val="auto"/>
          <w:lang w:val="en-GB" w:eastAsia="en-GB" w:bidi="x-none"/>
        </w:rPr>
      </w:pPr>
      <w:r w:rsidRPr="0042494C">
        <w:rPr>
          <w:rFonts w:ascii="Calibri" w:hAnsi="Calibri"/>
        </w:rPr>
        <w:t>Dec 2014</w:t>
      </w:r>
      <w:r>
        <w:rPr>
          <w:rFonts w:ascii="Calibri" w:hAnsi="Calibri"/>
        </w:rPr>
        <w:t xml:space="preserve"> - </w:t>
      </w:r>
      <w:r w:rsidRPr="00747E95">
        <w:rPr>
          <w:rFonts w:ascii="Calibri" w:hAnsi="Calibri"/>
        </w:rPr>
        <w:t xml:space="preserve">Policy reviewed / LB </w:t>
      </w:r>
    </w:p>
    <w:p w:rsidR="0077018A" w:rsidRPr="0077018A" w:rsidRDefault="0077018A" w:rsidP="0077018A">
      <w:pPr>
        <w:rPr>
          <w:rFonts w:ascii="Arial" w:eastAsia="Arial" w:hAnsi="Arial" w:cs="Arial"/>
        </w:rPr>
      </w:pPr>
    </w:p>
    <w:p w:rsidR="0077018A" w:rsidRPr="0077018A" w:rsidRDefault="0077018A" w:rsidP="0077018A">
      <w:pPr>
        <w:rPr>
          <w:rFonts w:ascii="Arial" w:eastAsia="Arial" w:hAnsi="Arial" w:cs="Arial"/>
        </w:rPr>
      </w:pPr>
    </w:p>
    <w:p w:rsidR="0077018A" w:rsidRPr="0077018A" w:rsidRDefault="0077018A" w:rsidP="0077018A">
      <w:pPr>
        <w:rPr>
          <w:rFonts w:ascii="Arial" w:eastAsia="Arial" w:hAnsi="Arial" w:cs="Arial"/>
        </w:rPr>
      </w:pPr>
    </w:p>
    <w:p w:rsidR="0077018A" w:rsidRPr="0077018A" w:rsidRDefault="0077018A" w:rsidP="0077018A">
      <w:pPr>
        <w:rPr>
          <w:rFonts w:ascii="Arial" w:eastAsia="Arial" w:hAnsi="Arial" w:cs="Arial"/>
        </w:rPr>
      </w:pPr>
    </w:p>
    <w:p w:rsidR="0077018A" w:rsidRPr="0077018A" w:rsidRDefault="0077018A" w:rsidP="0077018A">
      <w:pPr>
        <w:rPr>
          <w:rFonts w:ascii="Arial" w:eastAsia="Arial" w:hAnsi="Arial" w:cs="Arial"/>
        </w:rPr>
      </w:pPr>
    </w:p>
    <w:p w:rsidR="0077018A" w:rsidRPr="0077018A" w:rsidRDefault="0077018A" w:rsidP="0077018A">
      <w:pPr>
        <w:rPr>
          <w:rFonts w:ascii="Arial" w:eastAsia="Arial" w:hAnsi="Arial" w:cs="Arial"/>
        </w:rPr>
      </w:pPr>
    </w:p>
    <w:p w:rsidR="0077018A" w:rsidRPr="0077018A" w:rsidRDefault="0077018A" w:rsidP="0077018A">
      <w:pPr>
        <w:rPr>
          <w:rFonts w:ascii="Arial" w:eastAsia="Arial" w:hAnsi="Arial" w:cs="Arial"/>
        </w:rPr>
      </w:pPr>
    </w:p>
    <w:p w:rsidR="0077018A" w:rsidRPr="0077018A" w:rsidRDefault="0077018A" w:rsidP="0077018A">
      <w:pPr>
        <w:rPr>
          <w:rFonts w:ascii="Arial" w:eastAsia="Arial" w:hAnsi="Arial" w:cs="Arial"/>
        </w:rPr>
      </w:pPr>
    </w:p>
    <w:p w:rsidR="0077018A" w:rsidRPr="0077018A" w:rsidRDefault="0077018A" w:rsidP="0077018A">
      <w:pPr>
        <w:rPr>
          <w:rFonts w:ascii="Arial" w:eastAsia="Arial" w:hAnsi="Arial" w:cs="Arial"/>
        </w:rPr>
      </w:pPr>
    </w:p>
    <w:p w:rsidR="0077018A" w:rsidRPr="0077018A" w:rsidRDefault="0077018A" w:rsidP="0077018A">
      <w:pPr>
        <w:rPr>
          <w:rFonts w:ascii="Arial" w:eastAsia="Arial" w:hAnsi="Arial" w:cs="Arial"/>
        </w:rPr>
      </w:pPr>
    </w:p>
    <w:p w:rsidR="0077018A" w:rsidRPr="0077018A" w:rsidRDefault="0077018A" w:rsidP="0077018A">
      <w:pPr>
        <w:rPr>
          <w:rFonts w:ascii="Arial" w:eastAsia="Arial" w:hAnsi="Arial" w:cs="Arial"/>
        </w:rPr>
      </w:pPr>
    </w:p>
    <w:p w:rsidR="0077018A" w:rsidRPr="0077018A" w:rsidRDefault="0077018A" w:rsidP="0077018A">
      <w:pPr>
        <w:rPr>
          <w:rFonts w:ascii="Arial" w:eastAsia="Arial" w:hAnsi="Arial" w:cs="Arial"/>
        </w:rPr>
      </w:pPr>
    </w:p>
    <w:p w:rsidR="0077018A" w:rsidRPr="0077018A" w:rsidRDefault="0077018A" w:rsidP="0077018A">
      <w:pPr>
        <w:rPr>
          <w:rFonts w:ascii="Arial" w:eastAsia="Arial" w:hAnsi="Arial" w:cs="Arial"/>
        </w:rPr>
      </w:pPr>
    </w:p>
    <w:p w:rsidR="0077018A" w:rsidRPr="0077018A" w:rsidRDefault="0077018A" w:rsidP="0077018A">
      <w:pPr>
        <w:rPr>
          <w:rFonts w:ascii="Arial" w:eastAsia="Arial" w:hAnsi="Arial" w:cs="Arial"/>
        </w:rPr>
      </w:pPr>
    </w:p>
    <w:p w:rsidR="0077018A" w:rsidRPr="0077018A" w:rsidRDefault="0077018A" w:rsidP="0077018A">
      <w:pPr>
        <w:rPr>
          <w:rFonts w:ascii="Arial" w:eastAsia="Arial" w:hAnsi="Arial" w:cs="Arial"/>
        </w:rPr>
      </w:pPr>
    </w:p>
    <w:p w:rsidR="0077018A" w:rsidRPr="0077018A" w:rsidRDefault="0077018A" w:rsidP="0077018A">
      <w:pPr>
        <w:rPr>
          <w:rFonts w:ascii="Arial" w:eastAsia="Arial" w:hAnsi="Arial" w:cs="Arial"/>
        </w:rPr>
      </w:pPr>
    </w:p>
    <w:p w:rsidR="0077018A" w:rsidRPr="0077018A" w:rsidRDefault="0077018A" w:rsidP="0077018A">
      <w:pPr>
        <w:rPr>
          <w:rFonts w:ascii="Arial" w:eastAsia="Arial" w:hAnsi="Arial" w:cs="Arial"/>
        </w:rPr>
      </w:pPr>
    </w:p>
    <w:p w:rsidR="0077018A" w:rsidRPr="0077018A" w:rsidRDefault="0077018A" w:rsidP="0077018A">
      <w:pPr>
        <w:rPr>
          <w:rFonts w:ascii="Arial" w:eastAsia="Arial" w:hAnsi="Arial" w:cs="Arial"/>
        </w:rPr>
      </w:pPr>
    </w:p>
    <w:p w:rsidR="0077018A" w:rsidRPr="0077018A" w:rsidRDefault="0077018A" w:rsidP="0077018A">
      <w:pPr>
        <w:rPr>
          <w:rFonts w:ascii="Arial" w:eastAsia="Arial" w:hAnsi="Arial" w:cs="Arial"/>
        </w:rPr>
      </w:pPr>
    </w:p>
    <w:p w:rsidR="0077018A" w:rsidRPr="0077018A" w:rsidRDefault="0077018A" w:rsidP="0077018A">
      <w:pPr>
        <w:rPr>
          <w:rFonts w:ascii="Arial" w:eastAsia="Arial" w:hAnsi="Arial" w:cs="Arial"/>
        </w:rPr>
      </w:pPr>
    </w:p>
    <w:p w:rsidR="0077018A" w:rsidRPr="0077018A" w:rsidRDefault="0077018A" w:rsidP="0077018A">
      <w:pPr>
        <w:rPr>
          <w:rFonts w:ascii="Arial" w:eastAsia="Arial" w:hAnsi="Arial" w:cs="Arial"/>
        </w:rPr>
      </w:pPr>
    </w:p>
    <w:p w:rsidR="0077018A" w:rsidRPr="0077018A" w:rsidRDefault="0077018A" w:rsidP="0077018A">
      <w:pPr>
        <w:rPr>
          <w:rFonts w:ascii="Arial" w:eastAsia="Arial" w:hAnsi="Arial" w:cs="Arial"/>
        </w:rPr>
      </w:pPr>
    </w:p>
    <w:p w:rsidR="0077018A" w:rsidRPr="0077018A" w:rsidRDefault="0077018A" w:rsidP="0077018A">
      <w:pPr>
        <w:rPr>
          <w:rFonts w:ascii="Arial" w:eastAsia="Arial" w:hAnsi="Arial" w:cs="Arial"/>
        </w:rPr>
      </w:pPr>
    </w:p>
    <w:p w:rsidR="0077018A" w:rsidRPr="0077018A" w:rsidRDefault="0077018A" w:rsidP="0077018A">
      <w:pPr>
        <w:rPr>
          <w:rFonts w:ascii="Arial" w:eastAsia="Arial" w:hAnsi="Arial" w:cs="Arial"/>
        </w:rPr>
      </w:pPr>
    </w:p>
    <w:p w:rsidR="0077018A" w:rsidRPr="0077018A" w:rsidRDefault="0077018A" w:rsidP="0077018A">
      <w:pPr>
        <w:rPr>
          <w:rFonts w:ascii="Arial" w:eastAsia="Arial" w:hAnsi="Arial" w:cs="Arial"/>
        </w:rPr>
      </w:pPr>
    </w:p>
    <w:p w:rsidR="0077018A" w:rsidRPr="0077018A" w:rsidRDefault="0077018A" w:rsidP="0077018A">
      <w:pPr>
        <w:rPr>
          <w:rFonts w:ascii="Arial" w:eastAsia="Arial" w:hAnsi="Arial" w:cs="Arial"/>
        </w:rPr>
      </w:pPr>
    </w:p>
    <w:p w:rsidR="0077018A" w:rsidRPr="0077018A" w:rsidRDefault="0077018A" w:rsidP="0077018A">
      <w:pPr>
        <w:rPr>
          <w:rFonts w:ascii="Arial" w:eastAsia="Arial" w:hAnsi="Arial" w:cs="Arial"/>
        </w:rPr>
      </w:pPr>
    </w:p>
    <w:p w:rsidR="0077018A" w:rsidRPr="0077018A" w:rsidRDefault="0077018A" w:rsidP="0077018A">
      <w:pPr>
        <w:rPr>
          <w:rFonts w:ascii="Arial" w:eastAsia="Arial" w:hAnsi="Arial" w:cs="Arial"/>
        </w:rPr>
      </w:pPr>
    </w:p>
    <w:p w:rsidR="0077018A" w:rsidRPr="0077018A" w:rsidRDefault="0077018A" w:rsidP="0077018A">
      <w:pPr>
        <w:rPr>
          <w:rFonts w:ascii="Arial" w:eastAsia="Arial" w:hAnsi="Arial" w:cs="Arial"/>
        </w:rPr>
      </w:pPr>
    </w:p>
    <w:p w:rsidR="0077018A" w:rsidRPr="0077018A" w:rsidRDefault="0077018A" w:rsidP="0077018A">
      <w:pPr>
        <w:rPr>
          <w:rFonts w:ascii="Arial" w:eastAsia="Arial" w:hAnsi="Arial" w:cs="Arial"/>
        </w:rPr>
      </w:pPr>
    </w:p>
    <w:p w:rsidR="0077018A" w:rsidRPr="0077018A" w:rsidRDefault="0077018A" w:rsidP="0077018A">
      <w:pPr>
        <w:rPr>
          <w:rFonts w:ascii="Arial" w:eastAsia="Arial" w:hAnsi="Arial" w:cs="Arial"/>
        </w:rPr>
      </w:pPr>
    </w:p>
    <w:p w:rsidR="0077018A" w:rsidRPr="0077018A" w:rsidRDefault="0077018A" w:rsidP="0077018A">
      <w:pPr>
        <w:rPr>
          <w:rFonts w:ascii="Arial" w:eastAsia="Arial" w:hAnsi="Arial" w:cs="Arial"/>
        </w:rPr>
      </w:pPr>
    </w:p>
    <w:p w:rsidR="0077018A" w:rsidRPr="0077018A" w:rsidRDefault="0077018A" w:rsidP="0077018A">
      <w:pPr>
        <w:rPr>
          <w:rFonts w:ascii="Arial" w:eastAsia="Arial" w:hAnsi="Arial" w:cs="Arial"/>
        </w:rPr>
      </w:pPr>
    </w:p>
    <w:p w:rsidR="0077018A" w:rsidRPr="0077018A" w:rsidRDefault="0077018A" w:rsidP="0077018A">
      <w:pPr>
        <w:rPr>
          <w:rFonts w:ascii="Arial" w:eastAsia="Arial" w:hAnsi="Arial" w:cs="Arial"/>
        </w:rPr>
      </w:pPr>
    </w:p>
    <w:p w:rsidR="0077018A" w:rsidRPr="0077018A" w:rsidRDefault="0077018A" w:rsidP="0077018A">
      <w:pPr>
        <w:rPr>
          <w:rFonts w:ascii="Arial" w:eastAsia="Arial" w:hAnsi="Arial" w:cs="Arial"/>
        </w:rPr>
      </w:pPr>
    </w:p>
    <w:p w:rsidR="0077018A" w:rsidRPr="0077018A" w:rsidRDefault="0077018A" w:rsidP="0077018A">
      <w:pPr>
        <w:rPr>
          <w:rFonts w:ascii="Arial" w:eastAsia="Arial" w:hAnsi="Arial" w:cs="Arial"/>
        </w:rPr>
      </w:pPr>
    </w:p>
    <w:p w:rsidR="0077018A" w:rsidRPr="0077018A" w:rsidRDefault="0077018A" w:rsidP="0077018A">
      <w:pPr>
        <w:rPr>
          <w:rFonts w:ascii="Arial" w:eastAsia="Arial" w:hAnsi="Arial" w:cs="Arial"/>
        </w:rPr>
      </w:pPr>
    </w:p>
    <w:p w:rsidR="0077018A" w:rsidRPr="0077018A" w:rsidRDefault="0077018A" w:rsidP="0077018A">
      <w:pPr>
        <w:rPr>
          <w:rFonts w:ascii="Arial" w:eastAsia="Arial" w:hAnsi="Arial" w:cs="Arial"/>
        </w:rPr>
      </w:pPr>
    </w:p>
    <w:p w:rsidR="0077018A" w:rsidRPr="0077018A" w:rsidRDefault="0077018A" w:rsidP="0077018A">
      <w:pPr>
        <w:rPr>
          <w:rFonts w:ascii="Arial" w:eastAsia="Arial" w:hAnsi="Arial" w:cs="Arial"/>
        </w:rPr>
      </w:pPr>
    </w:p>
    <w:p w:rsidR="0077018A" w:rsidRPr="0077018A" w:rsidRDefault="0077018A" w:rsidP="0077018A">
      <w:pPr>
        <w:rPr>
          <w:rFonts w:ascii="Arial" w:eastAsia="Arial" w:hAnsi="Arial" w:cs="Arial"/>
        </w:rPr>
      </w:pPr>
    </w:p>
    <w:p w:rsidR="0077018A" w:rsidRPr="0077018A" w:rsidRDefault="0077018A" w:rsidP="0077018A">
      <w:pPr>
        <w:rPr>
          <w:rFonts w:ascii="Arial" w:eastAsia="Arial" w:hAnsi="Arial" w:cs="Arial"/>
        </w:rPr>
      </w:pPr>
    </w:p>
    <w:p w:rsidR="0077018A" w:rsidRPr="0077018A" w:rsidRDefault="0077018A" w:rsidP="0077018A">
      <w:pPr>
        <w:rPr>
          <w:rFonts w:ascii="Arial" w:eastAsia="Arial" w:hAnsi="Arial" w:cs="Arial"/>
        </w:rPr>
      </w:pPr>
    </w:p>
    <w:p w:rsidR="0077018A" w:rsidRPr="0077018A" w:rsidRDefault="0077018A" w:rsidP="0077018A">
      <w:pPr>
        <w:rPr>
          <w:rFonts w:ascii="Arial" w:eastAsia="Arial" w:hAnsi="Arial" w:cs="Arial"/>
        </w:rPr>
      </w:pPr>
    </w:p>
    <w:p w:rsidR="0077018A" w:rsidRPr="0077018A" w:rsidRDefault="0077018A" w:rsidP="0077018A">
      <w:pPr>
        <w:rPr>
          <w:rFonts w:ascii="Arial" w:eastAsia="Arial" w:hAnsi="Arial" w:cs="Arial"/>
        </w:rPr>
      </w:pPr>
    </w:p>
    <w:p w:rsidR="0077018A" w:rsidRPr="0077018A" w:rsidRDefault="0077018A" w:rsidP="0077018A">
      <w:pPr>
        <w:rPr>
          <w:rFonts w:ascii="Arial" w:eastAsia="Arial" w:hAnsi="Arial" w:cs="Arial"/>
        </w:rPr>
      </w:pPr>
    </w:p>
    <w:p w:rsidR="0077018A" w:rsidRPr="0077018A" w:rsidRDefault="0077018A" w:rsidP="0077018A">
      <w:pPr>
        <w:rPr>
          <w:rFonts w:ascii="Arial" w:eastAsia="Arial" w:hAnsi="Arial" w:cs="Arial"/>
        </w:rPr>
      </w:pPr>
    </w:p>
    <w:p w:rsidR="0077018A" w:rsidRPr="0077018A" w:rsidRDefault="0077018A" w:rsidP="0077018A">
      <w:pPr>
        <w:rPr>
          <w:rFonts w:ascii="Arial" w:eastAsia="Arial" w:hAnsi="Arial" w:cs="Arial"/>
        </w:rPr>
      </w:pPr>
    </w:p>
    <w:p w:rsidR="0077018A" w:rsidRPr="0077018A" w:rsidRDefault="0077018A" w:rsidP="0077018A">
      <w:pPr>
        <w:rPr>
          <w:rFonts w:ascii="Arial" w:eastAsia="Arial" w:hAnsi="Arial" w:cs="Arial"/>
        </w:rPr>
      </w:pPr>
    </w:p>
    <w:p w:rsidR="0077018A" w:rsidRDefault="0077018A" w:rsidP="0077018A">
      <w:pPr>
        <w:rPr>
          <w:rFonts w:ascii="Arial" w:eastAsia="Arial" w:hAnsi="Arial" w:cs="Arial"/>
        </w:rPr>
      </w:pPr>
    </w:p>
    <w:p w:rsidR="00D6451B" w:rsidRPr="0077018A" w:rsidRDefault="00D6451B" w:rsidP="0077018A">
      <w:pPr>
        <w:rPr>
          <w:rFonts w:ascii="Arial" w:eastAsia="Arial" w:hAnsi="Arial" w:cs="Arial"/>
        </w:rPr>
      </w:pPr>
    </w:p>
    <w:sectPr w:rsidR="00D6451B" w:rsidRPr="0077018A" w:rsidSect="00E665CA">
      <w:headerReference w:type="default" r:id="rId10"/>
      <w:footerReference w:type="default" r:id="rId11"/>
      <w:pgSz w:w="11900" w:h="16840"/>
      <w:pgMar w:top="720" w:right="675" w:bottom="902" w:left="686" w:header="283" w:footer="283" w:gutter="113"/>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663" w:rsidRDefault="00C62663">
      <w:r>
        <w:separator/>
      </w:r>
    </w:p>
  </w:endnote>
  <w:endnote w:type="continuationSeparator" w:id="0">
    <w:p w:rsidR="00C62663" w:rsidRDefault="00C62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halkboard">
    <w:altName w:val="CCW Cursive Arrow 1"/>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51B" w:rsidRPr="00E665CA" w:rsidRDefault="00CC3FC6">
    <w:pPr>
      <w:pStyle w:val="Footer"/>
      <w:jc w:val="center"/>
      <w:rPr>
        <w:rFonts w:ascii="Calibri" w:hAnsi="Calibri"/>
      </w:rPr>
    </w:pPr>
    <w:r w:rsidRPr="00E665CA">
      <w:rPr>
        <w:rFonts w:ascii="Calibri" w:hAnsi="Calibri"/>
      </w:rPr>
      <w:fldChar w:fldCharType="begin"/>
    </w:r>
    <w:r w:rsidR="000025C2" w:rsidRPr="00E665CA">
      <w:rPr>
        <w:rFonts w:ascii="Calibri" w:hAnsi="Calibri"/>
      </w:rPr>
      <w:instrText xml:space="preserve"> PAGE </w:instrText>
    </w:r>
    <w:r w:rsidRPr="00E665CA">
      <w:rPr>
        <w:rFonts w:ascii="Calibri" w:hAnsi="Calibri"/>
      </w:rPr>
      <w:fldChar w:fldCharType="separate"/>
    </w:r>
    <w:r w:rsidR="000B5A5B">
      <w:rPr>
        <w:rFonts w:ascii="Calibri" w:hAnsi="Calibri"/>
        <w:noProof/>
      </w:rPr>
      <w:t>4</w:t>
    </w:r>
    <w:r w:rsidRPr="00E665CA">
      <w:rPr>
        <w:rFonts w:ascii="Calibri" w:hAnsi="Calibri"/>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tblGrid>
    <w:tr w:rsidR="000B5A5B" w:rsidRPr="00E665CA" w:rsidTr="00765DE9">
      <w:tc>
        <w:tcPr>
          <w:tcW w:w="5094" w:type="dxa"/>
        </w:tcPr>
        <w:p w:rsidR="000B5A5B" w:rsidRPr="00E665CA" w:rsidRDefault="000B5A5B" w:rsidP="000B5A5B">
          <w:pPr>
            <w:pStyle w:val="Footer"/>
            <w:keepNext/>
            <w:outlineLvl w:val="0"/>
            <w:rPr>
              <w:rFonts w:ascii="Calibri" w:hAnsi="Calibri"/>
              <w:sz w:val="18"/>
              <w:szCs w:val="16"/>
            </w:rPr>
          </w:pPr>
        </w:p>
      </w:tc>
    </w:tr>
  </w:tbl>
  <w:p w:rsidR="00D6451B" w:rsidRPr="00E665CA" w:rsidRDefault="00D6451B" w:rsidP="00E665CA">
    <w:pPr>
      <w:pStyle w:val="Footer"/>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663" w:rsidRDefault="00C62663">
      <w:r>
        <w:separator/>
      </w:r>
    </w:p>
  </w:footnote>
  <w:footnote w:type="continuationSeparator" w:id="0">
    <w:p w:rsidR="00C62663" w:rsidRDefault="00C626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2BF" w:rsidRPr="00B642BF" w:rsidRDefault="00E665CA" w:rsidP="00B642BF">
    <w:pPr>
      <w:pStyle w:val="aLCPSubhead"/>
      <w:jc w:val="right"/>
      <w:rPr>
        <w:color w:val="auto"/>
        <w:sz w:val="18"/>
        <w:szCs w:val="18"/>
      </w:rPr>
    </w:pPr>
    <w:r w:rsidRPr="0077018A">
      <w:rPr>
        <w:color w:val="auto"/>
        <w:sz w:val="18"/>
        <w:szCs w:val="18"/>
      </w:rPr>
      <w:t xml:space="preserve">Horsley C. of E. Primary School - </w:t>
    </w:r>
    <w:r w:rsidR="00CC3FC6" w:rsidRPr="0077018A">
      <w:rPr>
        <w:b w:val="0"/>
        <w:color w:val="auto"/>
        <w:sz w:val="18"/>
        <w:szCs w:val="18"/>
      </w:rPr>
      <w:fldChar w:fldCharType="begin"/>
    </w:r>
    <w:r w:rsidR="0077018A" w:rsidRPr="0077018A">
      <w:rPr>
        <w:b w:val="0"/>
        <w:color w:val="auto"/>
        <w:sz w:val="18"/>
        <w:szCs w:val="18"/>
      </w:rPr>
      <w:instrText xml:space="preserve"> REF Policy  \* MERGEFORMAT </w:instrText>
    </w:r>
    <w:r w:rsidR="00CC3FC6" w:rsidRPr="0077018A">
      <w:rPr>
        <w:b w:val="0"/>
        <w:color w:val="auto"/>
        <w:sz w:val="18"/>
        <w:szCs w:val="18"/>
      </w:rPr>
      <w:fldChar w:fldCharType="separate"/>
    </w:r>
    <w:r w:rsidR="00B642BF" w:rsidRPr="00B642BF">
      <w:rPr>
        <w:color w:val="auto"/>
        <w:sz w:val="18"/>
        <w:szCs w:val="18"/>
      </w:rPr>
      <w:t xml:space="preserve">                  Policy</w:t>
    </w:r>
  </w:p>
  <w:p w:rsidR="00E665CA" w:rsidRDefault="00CC3FC6" w:rsidP="00FA5ADC">
    <w:pPr>
      <w:pStyle w:val="Header"/>
      <w:jc w:val="right"/>
    </w:pPr>
    <w:r w:rsidRPr="0077018A">
      <w:rPr>
        <w:rFonts w:ascii="Calibri" w:hAnsi="Calibri"/>
        <w:b/>
        <w:color w:val="auto"/>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numFmt w:val="bullet"/>
      <w:lvlText w:val="•"/>
      <w:lvlJc w:val="left"/>
      <w:pPr>
        <w:tabs>
          <w:tab w:val="num" w:pos="140"/>
        </w:tabs>
        <w:ind w:left="140" w:firstLine="0"/>
      </w:pPr>
      <w:rPr>
        <w:rFonts w:hint="default"/>
        <w:position w:val="-2"/>
      </w:rPr>
    </w:lvl>
    <w:lvl w:ilvl="1">
      <w:start w:val="1"/>
      <w:numFmt w:val="bullet"/>
      <w:lvlText w:val="•"/>
      <w:lvlJc w:val="left"/>
      <w:pPr>
        <w:tabs>
          <w:tab w:val="num" w:pos="140"/>
        </w:tabs>
        <w:ind w:left="140" w:firstLine="360"/>
      </w:pPr>
      <w:rPr>
        <w:rFonts w:hint="default"/>
        <w:position w:val="-2"/>
      </w:rPr>
    </w:lvl>
    <w:lvl w:ilvl="2">
      <w:start w:val="1"/>
      <w:numFmt w:val="bullet"/>
      <w:lvlText w:val="•"/>
      <w:lvlJc w:val="left"/>
      <w:pPr>
        <w:tabs>
          <w:tab w:val="num" w:pos="140"/>
        </w:tabs>
        <w:ind w:left="140" w:firstLine="720"/>
      </w:pPr>
      <w:rPr>
        <w:rFonts w:hint="default"/>
        <w:position w:val="-2"/>
      </w:rPr>
    </w:lvl>
    <w:lvl w:ilvl="3">
      <w:start w:val="1"/>
      <w:numFmt w:val="bullet"/>
      <w:lvlText w:val="•"/>
      <w:lvlJc w:val="left"/>
      <w:pPr>
        <w:tabs>
          <w:tab w:val="num" w:pos="140"/>
        </w:tabs>
        <w:ind w:left="140" w:firstLine="1080"/>
      </w:pPr>
      <w:rPr>
        <w:rFonts w:hint="default"/>
        <w:position w:val="-2"/>
      </w:rPr>
    </w:lvl>
    <w:lvl w:ilvl="4">
      <w:start w:val="1"/>
      <w:numFmt w:val="bullet"/>
      <w:lvlText w:val="•"/>
      <w:lvlJc w:val="left"/>
      <w:pPr>
        <w:tabs>
          <w:tab w:val="num" w:pos="140"/>
        </w:tabs>
        <w:ind w:left="140" w:firstLine="1440"/>
      </w:pPr>
      <w:rPr>
        <w:rFonts w:hint="default"/>
        <w:position w:val="-2"/>
      </w:rPr>
    </w:lvl>
    <w:lvl w:ilvl="5">
      <w:start w:val="1"/>
      <w:numFmt w:val="bullet"/>
      <w:lvlText w:val="•"/>
      <w:lvlJc w:val="left"/>
      <w:pPr>
        <w:tabs>
          <w:tab w:val="num" w:pos="140"/>
        </w:tabs>
        <w:ind w:left="140" w:firstLine="1800"/>
      </w:pPr>
      <w:rPr>
        <w:rFonts w:hint="default"/>
        <w:position w:val="-2"/>
      </w:rPr>
    </w:lvl>
    <w:lvl w:ilvl="6">
      <w:start w:val="1"/>
      <w:numFmt w:val="bullet"/>
      <w:lvlText w:val="•"/>
      <w:lvlJc w:val="left"/>
      <w:pPr>
        <w:tabs>
          <w:tab w:val="num" w:pos="140"/>
        </w:tabs>
        <w:ind w:left="140" w:firstLine="2160"/>
      </w:pPr>
      <w:rPr>
        <w:rFonts w:hint="default"/>
        <w:position w:val="-2"/>
      </w:rPr>
    </w:lvl>
    <w:lvl w:ilvl="7">
      <w:start w:val="1"/>
      <w:numFmt w:val="bullet"/>
      <w:lvlText w:val="•"/>
      <w:lvlJc w:val="left"/>
      <w:pPr>
        <w:tabs>
          <w:tab w:val="num" w:pos="140"/>
        </w:tabs>
        <w:ind w:left="140" w:firstLine="2520"/>
      </w:pPr>
      <w:rPr>
        <w:rFonts w:hint="default"/>
        <w:position w:val="-2"/>
      </w:rPr>
    </w:lvl>
    <w:lvl w:ilvl="8">
      <w:start w:val="1"/>
      <w:numFmt w:val="bullet"/>
      <w:lvlText w:val="•"/>
      <w:lvlJc w:val="left"/>
      <w:pPr>
        <w:tabs>
          <w:tab w:val="num" w:pos="140"/>
        </w:tabs>
        <w:ind w:left="140" w:firstLine="2880"/>
      </w:pPr>
      <w:rPr>
        <w:rFonts w:hint="default"/>
        <w:position w:val="-2"/>
      </w:rPr>
    </w:lvl>
  </w:abstractNum>
  <w:abstractNum w:abstractNumId="1">
    <w:nsid w:val="00AB528C"/>
    <w:multiLevelType w:val="multilevel"/>
    <w:tmpl w:val="F538EC6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032960F8"/>
    <w:multiLevelType w:val="hybridMultilevel"/>
    <w:tmpl w:val="F5A66C0E"/>
    <w:numStyleLink w:val="ImportedStyle18"/>
  </w:abstractNum>
  <w:abstractNum w:abstractNumId="3">
    <w:nsid w:val="08C93461"/>
    <w:multiLevelType w:val="hybridMultilevel"/>
    <w:tmpl w:val="D4E86BCA"/>
    <w:numStyleLink w:val="ImportedStyle21"/>
  </w:abstractNum>
  <w:abstractNum w:abstractNumId="4">
    <w:nsid w:val="0999517D"/>
    <w:multiLevelType w:val="hybridMultilevel"/>
    <w:tmpl w:val="D4E86BCA"/>
    <w:styleLink w:val="ImportedStyle21"/>
    <w:lvl w:ilvl="0" w:tplc="821A8F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B38FAE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920F36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A84CF58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10BA1BB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0924F5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1AC2F1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F009F7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62CA7D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0DC322B8"/>
    <w:multiLevelType w:val="hybridMultilevel"/>
    <w:tmpl w:val="25C449F0"/>
    <w:styleLink w:val="ImportedStyle13"/>
    <w:lvl w:ilvl="0" w:tplc="E196B8F4">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E0246F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3705EDC">
      <w:start w:val="1"/>
      <w:numFmt w:val="lowerRoman"/>
      <w:lvlText w:val="%3."/>
      <w:lvlJc w:val="left"/>
      <w:pPr>
        <w:ind w:left="252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B244875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88E07F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84B7C6">
      <w:start w:val="1"/>
      <w:numFmt w:val="lowerRoman"/>
      <w:lvlText w:val="%6."/>
      <w:lvlJc w:val="left"/>
      <w:pPr>
        <w:ind w:left="468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B0E61BA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320D7C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39ABDB4">
      <w:start w:val="1"/>
      <w:numFmt w:val="lowerRoman"/>
      <w:lvlText w:val="%9."/>
      <w:lvlJc w:val="left"/>
      <w:pPr>
        <w:ind w:left="684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0E1738AF"/>
    <w:multiLevelType w:val="hybridMultilevel"/>
    <w:tmpl w:val="B5A4ED7A"/>
    <w:styleLink w:val="ImportedStyle22"/>
    <w:lvl w:ilvl="0" w:tplc="1598DE9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0E053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F04ED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2927F7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1C842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10CB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D24058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4EA02A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F25A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0E97718E"/>
    <w:multiLevelType w:val="hybridMultilevel"/>
    <w:tmpl w:val="08E23E52"/>
    <w:numStyleLink w:val="ImportedStyle2"/>
  </w:abstractNum>
  <w:abstractNum w:abstractNumId="8">
    <w:nsid w:val="11BC124A"/>
    <w:multiLevelType w:val="hybridMultilevel"/>
    <w:tmpl w:val="951E454A"/>
    <w:styleLink w:val="ImportedStyle16"/>
    <w:lvl w:ilvl="0" w:tplc="9FCAA474">
      <w:start w:val="1"/>
      <w:numFmt w:val="bullet"/>
      <w:lvlText w:val="•"/>
      <w:lvlJc w:val="left"/>
      <w:pPr>
        <w:ind w:left="709" w:hanging="70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02A891E">
      <w:start w:val="1"/>
      <w:numFmt w:val="bullet"/>
      <w:lvlText w:val="o"/>
      <w:lvlJc w:val="left"/>
      <w:pPr>
        <w:ind w:left="1429"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6DAE5C4">
      <w:start w:val="1"/>
      <w:numFmt w:val="bullet"/>
      <w:lvlText w:val="▪"/>
      <w:lvlJc w:val="left"/>
      <w:pPr>
        <w:tabs>
          <w:tab w:val="left" w:pos="709"/>
        </w:tabs>
        <w:ind w:left="2149"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896FB76">
      <w:start w:val="1"/>
      <w:numFmt w:val="bullet"/>
      <w:lvlText w:val="•"/>
      <w:lvlJc w:val="left"/>
      <w:pPr>
        <w:tabs>
          <w:tab w:val="left" w:pos="709"/>
        </w:tabs>
        <w:ind w:left="2869"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440D46C">
      <w:start w:val="1"/>
      <w:numFmt w:val="bullet"/>
      <w:lvlText w:val="o"/>
      <w:lvlJc w:val="left"/>
      <w:pPr>
        <w:tabs>
          <w:tab w:val="left" w:pos="709"/>
        </w:tabs>
        <w:ind w:left="3589"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6C04F9A">
      <w:start w:val="1"/>
      <w:numFmt w:val="bullet"/>
      <w:lvlText w:val="▪"/>
      <w:lvlJc w:val="left"/>
      <w:pPr>
        <w:tabs>
          <w:tab w:val="left" w:pos="709"/>
        </w:tabs>
        <w:ind w:left="4309"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ADC2442">
      <w:start w:val="1"/>
      <w:numFmt w:val="bullet"/>
      <w:lvlText w:val="•"/>
      <w:lvlJc w:val="left"/>
      <w:pPr>
        <w:tabs>
          <w:tab w:val="left" w:pos="709"/>
        </w:tabs>
        <w:ind w:left="5029"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3DC7654">
      <w:start w:val="1"/>
      <w:numFmt w:val="bullet"/>
      <w:lvlText w:val="o"/>
      <w:lvlJc w:val="left"/>
      <w:pPr>
        <w:tabs>
          <w:tab w:val="left" w:pos="709"/>
        </w:tabs>
        <w:ind w:left="5749"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621DE6">
      <w:start w:val="1"/>
      <w:numFmt w:val="bullet"/>
      <w:lvlText w:val="▪"/>
      <w:lvlJc w:val="left"/>
      <w:pPr>
        <w:tabs>
          <w:tab w:val="left" w:pos="709"/>
        </w:tabs>
        <w:ind w:left="6469"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11FF1F61"/>
    <w:multiLevelType w:val="hybridMultilevel"/>
    <w:tmpl w:val="2C5043EE"/>
    <w:numStyleLink w:val="ImportedStyle19"/>
  </w:abstractNum>
  <w:abstractNum w:abstractNumId="10">
    <w:nsid w:val="13D91FFF"/>
    <w:multiLevelType w:val="hybridMultilevel"/>
    <w:tmpl w:val="EA58D172"/>
    <w:numStyleLink w:val="ImportedStyle24"/>
  </w:abstractNum>
  <w:abstractNum w:abstractNumId="11">
    <w:nsid w:val="140B1288"/>
    <w:multiLevelType w:val="hybridMultilevel"/>
    <w:tmpl w:val="2C5043EE"/>
    <w:styleLink w:val="ImportedStyle19"/>
    <w:lvl w:ilvl="0" w:tplc="5D9244C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94CCB14">
      <w:start w:val="1"/>
      <w:numFmt w:val="bullet"/>
      <w:lvlText w:val="o"/>
      <w:lvlJc w:val="left"/>
      <w:pPr>
        <w:ind w:left="1080" w:hanging="7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844D1A4">
      <w:start w:val="1"/>
      <w:numFmt w:val="bullet"/>
      <w:lvlText w:val="▪"/>
      <w:lvlJc w:val="left"/>
      <w:pPr>
        <w:ind w:left="1800" w:hanging="7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FA4454">
      <w:start w:val="1"/>
      <w:numFmt w:val="bullet"/>
      <w:lvlText w:val="•"/>
      <w:lvlJc w:val="left"/>
      <w:pPr>
        <w:ind w:left="2520" w:hanging="7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E947EC6">
      <w:start w:val="1"/>
      <w:numFmt w:val="bullet"/>
      <w:lvlText w:val="o"/>
      <w:lvlJc w:val="left"/>
      <w:pPr>
        <w:ind w:left="3240" w:hanging="7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D526D1A">
      <w:start w:val="1"/>
      <w:numFmt w:val="bullet"/>
      <w:lvlText w:val="▪"/>
      <w:lvlJc w:val="left"/>
      <w:pPr>
        <w:ind w:left="3960" w:hanging="7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71A5518">
      <w:start w:val="1"/>
      <w:numFmt w:val="bullet"/>
      <w:lvlText w:val="•"/>
      <w:lvlJc w:val="left"/>
      <w:pPr>
        <w:ind w:left="4680" w:hanging="7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0D27EC4">
      <w:start w:val="1"/>
      <w:numFmt w:val="bullet"/>
      <w:lvlText w:val="o"/>
      <w:lvlJc w:val="left"/>
      <w:pPr>
        <w:ind w:left="5400" w:hanging="7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64C99BC">
      <w:start w:val="1"/>
      <w:numFmt w:val="bullet"/>
      <w:lvlText w:val="▪"/>
      <w:lvlJc w:val="left"/>
      <w:pPr>
        <w:ind w:left="6120" w:hanging="7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14594E76"/>
    <w:multiLevelType w:val="hybridMultilevel"/>
    <w:tmpl w:val="9D763A0C"/>
    <w:styleLink w:val="ImportedStyle20"/>
    <w:lvl w:ilvl="0" w:tplc="66D0C7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E66EC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D48A1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12850A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8AACE1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E6CC6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5DCA4C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B8B28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782C6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18802348"/>
    <w:multiLevelType w:val="hybridMultilevel"/>
    <w:tmpl w:val="25C449F0"/>
    <w:numStyleLink w:val="ImportedStyle13"/>
  </w:abstractNum>
  <w:abstractNum w:abstractNumId="14">
    <w:nsid w:val="1EE026EB"/>
    <w:multiLevelType w:val="hybridMultilevel"/>
    <w:tmpl w:val="7018AD1C"/>
    <w:styleLink w:val="ImportedStyle12"/>
    <w:lvl w:ilvl="0" w:tplc="B47C722E">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C866F7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688334">
      <w:start w:val="1"/>
      <w:numFmt w:val="lowerRoman"/>
      <w:lvlText w:val="%3."/>
      <w:lvlJc w:val="left"/>
      <w:pPr>
        <w:ind w:left="252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DFBE294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63C734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18FFBC">
      <w:start w:val="1"/>
      <w:numFmt w:val="lowerRoman"/>
      <w:lvlText w:val="%6."/>
      <w:lvlJc w:val="left"/>
      <w:pPr>
        <w:ind w:left="468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900A3CD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D6DE2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0EA7334">
      <w:start w:val="1"/>
      <w:numFmt w:val="lowerRoman"/>
      <w:lvlText w:val="%9."/>
      <w:lvlJc w:val="left"/>
      <w:pPr>
        <w:ind w:left="684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211716C8"/>
    <w:multiLevelType w:val="hybridMultilevel"/>
    <w:tmpl w:val="236EB2B6"/>
    <w:numStyleLink w:val="ImportedStyle9"/>
  </w:abstractNum>
  <w:abstractNum w:abstractNumId="16">
    <w:nsid w:val="211E308F"/>
    <w:multiLevelType w:val="hybridMultilevel"/>
    <w:tmpl w:val="0090FAC8"/>
    <w:numStyleLink w:val="ImportedStyle4"/>
  </w:abstractNum>
  <w:abstractNum w:abstractNumId="17">
    <w:nsid w:val="2221744C"/>
    <w:multiLevelType w:val="hybridMultilevel"/>
    <w:tmpl w:val="BB9E22F0"/>
    <w:styleLink w:val="ImportedStyle7"/>
    <w:lvl w:ilvl="0" w:tplc="D67E5A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83E445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D42E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8D080D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B42035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F2E33E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16537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D9A39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ACAF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25BD0732"/>
    <w:multiLevelType w:val="hybridMultilevel"/>
    <w:tmpl w:val="1D7EBFF6"/>
    <w:numStyleLink w:val="ImportedStyle3"/>
  </w:abstractNum>
  <w:abstractNum w:abstractNumId="19">
    <w:nsid w:val="262924BD"/>
    <w:multiLevelType w:val="hybridMultilevel"/>
    <w:tmpl w:val="236EB2B6"/>
    <w:styleLink w:val="ImportedStyle9"/>
    <w:lvl w:ilvl="0" w:tplc="93C8F11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4F49E3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75610F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E14DD0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61478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F3E742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62CA90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630953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770873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294904EA"/>
    <w:multiLevelType w:val="multilevel"/>
    <w:tmpl w:val="572E1604"/>
    <w:styleLink w:val="ImportedStyle6"/>
    <w:lvl w:ilvl="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1">
    <w:nsid w:val="2B84256A"/>
    <w:multiLevelType w:val="hybridMultilevel"/>
    <w:tmpl w:val="281C0F36"/>
    <w:styleLink w:val="ImportedStyle23"/>
    <w:lvl w:ilvl="0" w:tplc="00FE74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786A2C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15623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050B15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1B63E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10AC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DEA120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B8402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14E3B0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nsid w:val="2D805651"/>
    <w:multiLevelType w:val="hybridMultilevel"/>
    <w:tmpl w:val="BB9E22F0"/>
    <w:numStyleLink w:val="ImportedStyle7"/>
  </w:abstractNum>
  <w:abstractNum w:abstractNumId="23">
    <w:nsid w:val="2E3975C7"/>
    <w:multiLevelType w:val="hybridMultilevel"/>
    <w:tmpl w:val="4C6AFE78"/>
    <w:numStyleLink w:val="ImportedStyle14"/>
  </w:abstractNum>
  <w:abstractNum w:abstractNumId="24">
    <w:nsid w:val="3013738C"/>
    <w:multiLevelType w:val="hybridMultilevel"/>
    <w:tmpl w:val="9D763A0C"/>
    <w:numStyleLink w:val="ImportedStyle20"/>
  </w:abstractNum>
  <w:abstractNum w:abstractNumId="25">
    <w:nsid w:val="32FE7EFA"/>
    <w:multiLevelType w:val="hybridMultilevel"/>
    <w:tmpl w:val="B920A928"/>
    <w:numStyleLink w:val="ImportedStyle1"/>
  </w:abstractNum>
  <w:abstractNum w:abstractNumId="26">
    <w:nsid w:val="33256153"/>
    <w:multiLevelType w:val="hybridMultilevel"/>
    <w:tmpl w:val="F5A66C0E"/>
    <w:styleLink w:val="ImportedStyle18"/>
    <w:lvl w:ilvl="0" w:tplc="E432E47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7C23ED4">
      <w:start w:val="1"/>
      <w:numFmt w:val="bullet"/>
      <w:lvlText w:val="o"/>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0C48234">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15AB4EE">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1883080">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F1ED578">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00ECF3A">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3CAADEA">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DC60640">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nsid w:val="33B9759D"/>
    <w:multiLevelType w:val="hybridMultilevel"/>
    <w:tmpl w:val="D1B0FAA0"/>
    <w:styleLink w:val="ImportedStyle5"/>
    <w:lvl w:ilvl="0" w:tplc="7CDC8A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30652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154FC0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A68FB0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D0460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DBAD7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60FBF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B30A3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25248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nsid w:val="33BF76FA"/>
    <w:multiLevelType w:val="hybridMultilevel"/>
    <w:tmpl w:val="D1B0FAA0"/>
    <w:numStyleLink w:val="ImportedStyle5"/>
  </w:abstractNum>
  <w:abstractNum w:abstractNumId="29">
    <w:nsid w:val="35DA2166"/>
    <w:multiLevelType w:val="hybridMultilevel"/>
    <w:tmpl w:val="F68E46D4"/>
    <w:styleLink w:val="ImportedStyle10"/>
    <w:lvl w:ilvl="0" w:tplc="C2060E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406ECA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F3E61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EEBAB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F90491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524E6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E8A2F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786037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6B06B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nsid w:val="388D425C"/>
    <w:multiLevelType w:val="hybridMultilevel"/>
    <w:tmpl w:val="08E23E52"/>
    <w:styleLink w:val="ImportedStyle2"/>
    <w:lvl w:ilvl="0" w:tplc="1EE6DCA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9CA048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CE609A6">
      <w:start w:val="1"/>
      <w:numFmt w:val="lowerRoman"/>
      <w:lvlText w:val="%3."/>
      <w:lvlJc w:val="left"/>
      <w:pPr>
        <w:ind w:left="2160" w:hanging="322"/>
      </w:pPr>
      <w:rPr>
        <w:rFonts w:hAnsi="Arial Unicode MS"/>
        <w:caps w:val="0"/>
        <w:smallCaps w:val="0"/>
        <w:strike w:val="0"/>
        <w:dstrike w:val="0"/>
        <w:outline w:val="0"/>
        <w:emboss w:val="0"/>
        <w:imprint w:val="0"/>
        <w:spacing w:val="0"/>
        <w:w w:val="100"/>
        <w:kern w:val="0"/>
        <w:position w:val="0"/>
        <w:highlight w:val="none"/>
        <w:vertAlign w:val="baseline"/>
      </w:rPr>
    </w:lvl>
    <w:lvl w:ilvl="3" w:tplc="88DE3A4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518176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E4A6F7E">
      <w:start w:val="1"/>
      <w:numFmt w:val="lowerRoman"/>
      <w:lvlText w:val="%6."/>
      <w:lvlJc w:val="left"/>
      <w:pPr>
        <w:ind w:left="4320" w:hanging="322"/>
      </w:pPr>
      <w:rPr>
        <w:rFonts w:hAnsi="Arial Unicode MS"/>
        <w:caps w:val="0"/>
        <w:smallCaps w:val="0"/>
        <w:strike w:val="0"/>
        <w:dstrike w:val="0"/>
        <w:outline w:val="0"/>
        <w:emboss w:val="0"/>
        <w:imprint w:val="0"/>
        <w:spacing w:val="0"/>
        <w:w w:val="100"/>
        <w:kern w:val="0"/>
        <w:position w:val="0"/>
        <w:highlight w:val="none"/>
        <w:vertAlign w:val="baseline"/>
      </w:rPr>
    </w:lvl>
    <w:lvl w:ilvl="6" w:tplc="D8BAD53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A7ECB2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052347E">
      <w:start w:val="1"/>
      <w:numFmt w:val="lowerRoman"/>
      <w:lvlText w:val="%9."/>
      <w:lvlJc w:val="left"/>
      <w:pPr>
        <w:ind w:left="6480" w:hanging="3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nsid w:val="3989099A"/>
    <w:multiLevelType w:val="hybridMultilevel"/>
    <w:tmpl w:val="951E454A"/>
    <w:numStyleLink w:val="ImportedStyle16"/>
  </w:abstractNum>
  <w:abstractNum w:abstractNumId="32">
    <w:nsid w:val="3C4C79FD"/>
    <w:multiLevelType w:val="hybridMultilevel"/>
    <w:tmpl w:val="4C6AFE78"/>
    <w:styleLink w:val="ImportedStyle14"/>
    <w:lvl w:ilvl="0" w:tplc="FC40AB86">
      <w:start w:val="1"/>
      <w:numFmt w:val="decimal"/>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7464BAC">
      <w:start w:val="1"/>
      <w:numFmt w:val="lowerLetter"/>
      <w:lvlText w:val="%2."/>
      <w:lvlJc w:val="left"/>
      <w:pPr>
        <w:ind w:left="136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642F378">
      <w:start w:val="1"/>
      <w:numFmt w:val="lowerRoman"/>
      <w:lvlText w:val="%3."/>
      <w:lvlJc w:val="left"/>
      <w:pPr>
        <w:ind w:left="2084"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CB0AF7B6">
      <w:start w:val="1"/>
      <w:numFmt w:val="decimal"/>
      <w:lvlText w:val="%4."/>
      <w:lvlJc w:val="left"/>
      <w:pPr>
        <w:ind w:left="280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F846BA">
      <w:start w:val="1"/>
      <w:numFmt w:val="lowerLetter"/>
      <w:lvlText w:val="%5."/>
      <w:lvlJc w:val="left"/>
      <w:pPr>
        <w:ind w:left="352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F14E58E">
      <w:start w:val="1"/>
      <w:numFmt w:val="lowerRoman"/>
      <w:lvlText w:val="%6."/>
      <w:lvlJc w:val="left"/>
      <w:pPr>
        <w:ind w:left="4244"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2A9290EA">
      <w:start w:val="1"/>
      <w:numFmt w:val="decimal"/>
      <w:lvlText w:val="%7."/>
      <w:lvlJc w:val="left"/>
      <w:pPr>
        <w:ind w:left="496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D70A120">
      <w:start w:val="1"/>
      <w:numFmt w:val="lowerLetter"/>
      <w:lvlText w:val="%8."/>
      <w:lvlJc w:val="left"/>
      <w:pPr>
        <w:ind w:left="568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3C62F08">
      <w:start w:val="1"/>
      <w:numFmt w:val="lowerRoman"/>
      <w:lvlText w:val="%9."/>
      <w:lvlJc w:val="left"/>
      <w:pPr>
        <w:ind w:left="6404"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nsid w:val="3F432976"/>
    <w:multiLevelType w:val="hybridMultilevel"/>
    <w:tmpl w:val="F68E46D4"/>
    <w:numStyleLink w:val="ImportedStyle10"/>
  </w:abstractNum>
  <w:abstractNum w:abstractNumId="34">
    <w:nsid w:val="40804024"/>
    <w:multiLevelType w:val="hybridMultilevel"/>
    <w:tmpl w:val="D3ACFFC6"/>
    <w:styleLink w:val="ImportedStyle8"/>
    <w:lvl w:ilvl="0" w:tplc="1B8C24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7ECDE2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7720D2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06453C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512DD4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D98640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DC6DFD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C30A3E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1F0EA5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nsid w:val="40FD7E94"/>
    <w:multiLevelType w:val="hybridMultilevel"/>
    <w:tmpl w:val="B5A4ED7A"/>
    <w:numStyleLink w:val="ImportedStyle22"/>
  </w:abstractNum>
  <w:abstractNum w:abstractNumId="36">
    <w:nsid w:val="41010B0D"/>
    <w:multiLevelType w:val="hybridMultilevel"/>
    <w:tmpl w:val="2078F924"/>
    <w:numStyleLink w:val="ImportedStyle17"/>
  </w:abstractNum>
  <w:abstractNum w:abstractNumId="37">
    <w:nsid w:val="4A36393A"/>
    <w:multiLevelType w:val="hybridMultilevel"/>
    <w:tmpl w:val="47841056"/>
    <w:styleLink w:val="ImportedStyle15"/>
    <w:lvl w:ilvl="0" w:tplc="21A4F5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11A8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FD6CB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80A9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CC93B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EF6E9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04548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1E00B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B0872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nsid w:val="4F6F28B8"/>
    <w:multiLevelType w:val="hybridMultilevel"/>
    <w:tmpl w:val="B920A928"/>
    <w:styleLink w:val="ImportedStyle1"/>
    <w:lvl w:ilvl="0" w:tplc="DF847512">
      <w:start w:val="1"/>
      <w:numFmt w:val="decimal"/>
      <w:lvlText w:val="%1."/>
      <w:lvlJc w:val="left"/>
      <w:pPr>
        <w:tabs>
          <w:tab w:val="num" w:pos="720"/>
        </w:tabs>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79AFC1E">
      <w:start w:val="1"/>
      <w:numFmt w:val="lowerLetter"/>
      <w:lvlText w:val="%2."/>
      <w:lvlJc w:val="left"/>
      <w:pPr>
        <w:tabs>
          <w:tab w:val="num" w:pos="1440"/>
        </w:tabs>
        <w:ind w:left="164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C722F2C2">
      <w:start w:val="1"/>
      <w:numFmt w:val="lowerRoman"/>
      <w:lvlText w:val="%3."/>
      <w:lvlJc w:val="left"/>
      <w:pPr>
        <w:tabs>
          <w:tab w:val="num" w:pos="2160"/>
        </w:tabs>
        <w:ind w:left="2367" w:hanging="529"/>
      </w:pPr>
      <w:rPr>
        <w:rFonts w:hAnsi="Arial Unicode MS"/>
        <w:caps w:val="0"/>
        <w:smallCaps w:val="0"/>
        <w:strike w:val="0"/>
        <w:dstrike w:val="0"/>
        <w:outline w:val="0"/>
        <w:emboss w:val="0"/>
        <w:imprint w:val="0"/>
        <w:spacing w:val="0"/>
        <w:w w:val="100"/>
        <w:kern w:val="0"/>
        <w:position w:val="0"/>
        <w:highlight w:val="none"/>
        <w:vertAlign w:val="baseline"/>
      </w:rPr>
    </w:lvl>
    <w:lvl w:ilvl="3" w:tplc="B81A40C6">
      <w:start w:val="1"/>
      <w:numFmt w:val="decimal"/>
      <w:lvlText w:val="%4."/>
      <w:lvlJc w:val="left"/>
      <w:pPr>
        <w:tabs>
          <w:tab w:val="num" w:pos="2880"/>
        </w:tabs>
        <w:ind w:left="308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5CB041AE">
      <w:start w:val="1"/>
      <w:numFmt w:val="lowerLetter"/>
      <w:lvlText w:val="%5."/>
      <w:lvlJc w:val="left"/>
      <w:pPr>
        <w:tabs>
          <w:tab w:val="num" w:pos="3600"/>
        </w:tabs>
        <w:ind w:left="380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3596214A">
      <w:start w:val="1"/>
      <w:numFmt w:val="lowerRoman"/>
      <w:lvlText w:val="%6."/>
      <w:lvlJc w:val="left"/>
      <w:pPr>
        <w:tabs>
          <w:tab w:val="num" w:pos="4320"/>
        </w:tabs>
        <w:ind w:left="4527" w:hanging="529"/>
      </w:pPr>
      <w:rPr>
        <w:rFonts w:hAnsi="Arial Unicode MS"/>
        <w:caps w:val="0"/>
        <w:smallCaps w:val="0"/>
        <w:strike w:val="0"/>
        <w:dstrike w:val="0"/>
        <w:outline w:val="0"/>
        <w:emboss w:val="0"/>
        <w:imprint w:val="0"/>
        <w:spacing w:val="0"/>
        <w:w w:val="100"/>
        <w:kern w:val="0"/>
        <w:position w:val="0"/>
        <w:highlight w:val="none"/>
        <w:vertAlign w:val="baseline"/>
      </w:rPr>
    </w:lvl>
    <w:lvl w:ilvl="6" w:tplc="5C6E4426">
      <w:start w:val="1"/>
      <w:numFmt w:val="decimal"/>
      <w:lvlText w:val="%7."/>
      <w:lvlJc w:val="left"/>
      <w:pPr>
        <w:tabs>
          <w:tab w:val="num" w:pos="5040"/>
        </w:tabs>
        <w:ind w:left="524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D9BEE39A">
      <w:start w:val="1"/>
      <w:numFmt w:val="lowerLetter"/>
      <w:lvlText w:val="%8."/>
      <w:lvlJc w:val="left"/>
      <w:pPr>
        <w:tabs>
          <w:tab w:val="num" w:pos="5760"/>
        </w:tabs>
        <w:ind w:left="596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1472AA3A">
      <w:start w:val="1"/>
      <w:numFmt w:val="lowerRoman"/>
      <w:lvlText w:val="%9."/>
      <w:lvlJc w:val="left"/>
      <w:pPr>
        <w:tabs>
          <w:tab w:val="num" w:pos="6480"/>
        </w:tabs>
        <w:ind w:left="6687" w:hanging="52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nsid w:val="5F0E7343"/>
    <w:multiLevelType w:val="hybridMultilevel"/>
    <w:tmpl w:val="47841056"/>
    <w:numStyleLink w:val="ImportedStyle15"/>
  </w:abstractNum>
  <w:abstractNum w:abstractNumId="40">
    <w:nsid w:val="61CE5789"/>
    <w:multiLevelType w:val="hybridMultilevel"/>
    <w:tmpl w:val="281C0F36"/>
    <w:numStyleLink w:val="ImportedStyle23"/>
  </w:abstractNum>
  <w:abstractNum w:abstractNumId="41">
    <w:nsid w:val="626B7400"/>
    <w:multiLevelType w:val="hybridMultilevel"/>
    <w:tmpl w:val="EA58D172"/>
    <w:styleLink w:val="ImportedStyle24"/>
    <w:lvl w:ilvl="0" w:tplc="B1883D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7564A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F34FA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AB8766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E4C9C8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8E8B5C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0C4461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2227E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82CCF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nsid w:val="63090BF3"/>
    <w:multiLevelType w:val="hybridMultilevel"/>
    <w:tmpl w:val="1D7EBFF6"/>
    <w:styleLink w:val="ImportedStyle3"/>
    <w:lvl w:ilvl="0" w:tplc="B488339C">
      <w:start w:val="1"/>
      <w:numFmt w:val="bullet"/>
      <w:lvlText w:val="•"/>
      <w:lvlJc w:val="left"/>
      <w:pPr>
        <w:ind w:left="50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44639B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BDCD44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984B7B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FEF83CE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5A08DD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2888E4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D7285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E6AF13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nsid w:val="68D44D06"/>
    <w:multiLevelType w:val="multilevel"/>
    <w:tmpl w:val="443E55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nsid w:val="69C90A42"/>
    <w:multiLevelType w:val="hybridMultilevel"/>
    <w:tmpl w:val="704C7812"/>
    <w:numStyleLink w:val="ImportedStyle11"/>
  </w:abstractNum>
  <w:abstractNum w:abstractNumId="45">
    <w:nsid w:val="6F31028A"/>
    <w:multiLevelType w:val="multilevel"/>
    <w:tmpl w:val="572E1604"/>
    <w:numStyleLink w:val="ImportedStyle6"/>
  </w:abstractNum>
  <w:abstractNum w:abstractNumId="46">
    <w:nsid w:val="72A610F9"/>
    <w:multiLevelType w:val="hybridMultilevel"/>
    <w:tmpl w:val="7018AD1C"/>
    <w:numStyleLink w:val="ImportedStyle12"/>
  </w:abstractNum>
  <w:abstractNum w:abstractNumId="47">
    <w:nsid w:val="748A29D1"/>
    <w:multiLevelType w:val="hybridMultilevel"/>
    <w:tmpl w:val="0090FAC8"/>
    <w:styleLink w:val="ImportedStyle4"/>
    <w:lvl w:ilvl="0" w:tplc="535206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DDEF2EC">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0F62EA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E2010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B28DEE0">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D26F85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1A05C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0A09D94">
      <w:start w:val="1"/>
      <w:numFmt w:val="bullet"/>
      <w:lvlText w:val="o"/>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B62F2B4">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nsid w:val="74C56D8A"/>
    <w:multiLevelType w:val="hybridMultilevel"/>
    <w:tmpl w:val="2078F924"/>
    <w:styleLink w:val="ImportedStyle17"/>
    <w:lvl w:ilvl="0" w:tplc="A712ED3E">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77C416E">
      <w:start w:val="1"/>
      <w:numFmt w:val="bullet"/>
      <w:lvlText w:val="o"/>
      <w:lvlJc w:val="left"/>
      <w:pPr>
        <w:ind w:left="1440" w:hanging="1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5CADC3A">
      <w:start w:val="1"/>
      <w:numFmt w:val="bullet"/>
      <w:lvlText w:val="▪"/>
      <w:lvlJc w:val="left"/>
      <w:pPr>
        <w:ind w:left="2160" w:hanging="1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5C81A10">
      <w:start w:val="1"/>
      <w:numFmt w:val="bullet"/>
      <w:lvlText w:val="•"/>
      <w:lvlJc w:val="left"/>
      <w:pPr>
        <w:ind w:left="2880" w:hanging="1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91C0870">
      <w:start w:val="1"/>
      <w:numFmt w:val="bullet"/>
      <w:lvlText w:val="o"/>
      <w:lvlJc w:val="left"/>
      <w:pPr>
        <w:ind w:left="3600" w:hanging="1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76265C4">
      <w:start w:val="1"/>
      <w:numFmt w:val="bullet"/>
      <w:lvlText w:val="▪"/>
      <w:lvlJc w:val="left"/>
      <w:pPr>
        <w:ind w:left="4320" w:hanging="1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1E8E0E">
      <w:start w:val="1"/>
      <w:numFmt w:val="bullet"/>
      <w:lvlText w:val="•"/>
      <w:lvlJc w:val="left"/>
      <w:pPr>
        <w:ind w:left="5040" w:hanging="1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7F26E1E">
      <w:start w:val="1"/>
      <w:numFmt w:val="bullet"/>
      <w:lvlText w:val="o"/>
      <w:lvlJc w:val="left"/>
      <w:pPr>
        <w:ind w:left="5760" w:hanging="1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B623022">
      <w:start w:val="1"/>
      <w:numFmt w:val="bullet"/>
      <w:lvlText w:val="▪"/>
      <w:lvlJc w:val="left"/>
      <w:pPr>
        <w:ind w:left="6480" w:hanging="1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nsid w:val="75C4349A"/>
    <w:multiLevelType w:val="hybridMultilevel"/>
    <w:tmpl w:val="704C7812"/>
    <w:styleLink w:val="ImportedStyle11"/>
    <w:lvl w:ilvl="0" w:tplc="D734A10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34E13D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1C4E99E">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5F811D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7B07EF6">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E9AAB44">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9B4D2C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CA4DEE">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0C2D6FA">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nsid w:val="7AA600C2"/>
    <w:multiLevelType w:val="hybridMultilevel"/>
    <w:tmpl w:val="D3ACFFC6"/>
    <w:numStyleLink w:val="ImportedStyle8"/>
  </w:abstractNum>
  <w:num w:numId="1">
    <w:abstractNumId w:val="38"/>
  </w:num>
  <w:num w:numId="2">
    <w:abstractNumId w:val="25"/>
  </w:num>
  <w:num w:numId="3">
    <w:abstractNumId w:val="30"/>
  </w:num>
  <w:num w:numId="4">
    <w:abstractNumId w:val="7"/>
  </w:num>
  <w:num w:numId="5">
    <w:abstractNumId w:val="42"/>
  </w:num>
  <w:num w:numId="6">
    <w:abstractNumId w:val="18"/>
  </w:num>
  <w:num w:numId="7">
    <w:abstractNumId w:val="47"/>
  </w:num>
  <w:num w:numId="8">
    <w:abstractNumId w:val="16"/>
  </w:num>
  <w:num w:numId="9">
    <w:abstractNumId w:val="18"/>
    <w:lvlOverride w:ilvl="0">
      <w:lvl w:ilvl="0" w:tplc="E38ADB72">
        <w:start w:val="1"/>
        <w:numFmt w:val="bullet"/>
        <w:lvlText w:val="•"/>
        <w:lvlJc w:val="left"/>
        <w:pPr>
          <w:ind w:left="50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94A22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6725F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6C2A1C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DC6525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58075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FF89BF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4B874F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AAE2B9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27"/>
  </w:num>
  <w:num w:numId="11">
    <w:abstractNumId w:val="28"/>
  </w:num>
  <w:num w:numId="12">
    <w:abstractNumId w:val="20"/>
  </w:num>
  <w:num w:numId="13">
    <w:abstractNumId w:val="45"/>
    <w:lvlOverride w:ilvl="0">
      <w:startOverride w:val="4"/>
    </w:lvlOverride>
  </w:num>
  <w:num w:numId="14">
    <w:abstractNumId w:val="17"/>
  </w:num>
  <w:num w:numId="15">
    <w:abstractNumId w:val="22"/>
  </w:num>
  <w:num w:numId="16">
    <w:abstractNumId w:val="34"/>
  </w:num>
  <w:num w:numId="17">
    <w:abstractNumId w:val="50"/>
  </w:num>
  <w:num w:numId="18">
    <w:abstractNumId w:val="19"/>
  </w:num>
  <w:num w:numId="19">
    <w:abstractNumId w:val="15"/>
  </w:num>
  <w:num w:numId="20">
    <w:abstractNumId w:val="45"/>
    <w:lvlOverride w:ilvl="0">
      <w:startOverride w:val="5"/>
      <w:lvl w:ilvl="0">
        <w:start w:val="5"/>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1">
    <w:abstractNumId w:val="29"/>
  </w:num>
  <w:num w:numId="22">
    <w:abstractNumId w:val="33"/>
  </w:num>
  <w:num w:numId="23">
    <w:abstractNumId w:val="49"/>
  </w:num>
  <w:num w:numId="24">
    <w:abstractNumId w:val="44"/>
  </w:num>
  <w:num w:numId="25">
    <w:abstractNumId w:val="44"/>
    <w:lvlOverride w:ilvl="0">
      <w:lvl w:ilvl="0" w:tplc="3918B9DA">
        <w:start w:val="1"/>
        <w:numFmt w:val="bullet"/>
        <w:lvlText w:val="•"/>
        <w:lvlJc w:val="left"/>
        <w:pPr>
          <w:ind w:left="704" w:hanging="34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80AD608">
        <w:start w:val="1"/>
        <w:numFmt w:val="bullet"/>
        <w:lvlText w:val="•"/>
        <w:lvlJc w:val="left"/>
        <w:pPr>
          <w:ind w:left="1064" w:hanging="34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0529BA8">
        <w:start w:val="1"/>
        <w:numFmt w:val="bullet"/>
        <w:lvlText w:val="•"/>
        <w:lvlJc w:val="left"/>
        <w:pPr>
          <w:ind w:left="1784" w:hanging="34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7BCD5C4">
        <w:start w:val="1"/>
        <w:numFmt w:val="bullet"/>
        <w:lvlText w:val="•"/>
        <w:lvlJc w:val="left"/>
        <w:pPr>
          <w:ind w:left="2504" w:hanging="34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8C409AC">
        <w:start w:val="1"/>
        <w:numFmt w:val="bullet"/>
        <w:lvlText w:val="•"/>
        <w:lvlJc w:val="left"/>
        <w:pPr>
          <w:ind w:left="3224" w:hanging="34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924CCAA">
        <w:start w:val="1"/>
        <w:numFmt w:val="bullet"/>
        <w:lvlText w:val="•"/>
        <w:lvlJc w:val="left"/>
        <w:pPr>
          <w:ind w:left="3944" w:hanging="34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164693A">
        <w:start w:val="1"/>
        <w:numFmt w:val="bullet"/>
        <w:lvlText w:val="•"/>
        <w:lvlJc w:val="left"/>
        <w:pPr>
          <w:ind w:left="4664" w:hanging="34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1EAE5A6">
        <w:start w:val="1"/>
        <w:numFmt w:val="bullet"/>
        <w:lvlText w:val="•"/>
        <w:lvlJc w:val="left"/>
        <w:pPr>
          <w:ind w:left="5384" w:hanging="34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0A42886">
        <w:start w:val="1"/>
        <w:numFmt w:val="bullet"/>
        <w:lvlText w:val="•"/>
        <w:lvlJc w:val="left"/>
        <w:pPr>
          <w:ind w:left="6104" w:hanging="34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
    <w:abstractNumId w:val="44"/>
    <w:lvlOverride w:ilvl="0">
      <w:lvl w:ilvl="0" w:tplc="3918B9DA">
        <w:start w:val="1"/>
        <w:numFmt w:val="bullet"/>
        <w:lvlText w:val="•"/>
        <w:lvlJc w:val="left"/>
        <w:pPr>
          <w:ind w:left="73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80AD608">
        <w:start w:val="1"/>
        <w:numFmt w:val="bullet"/>
        <w:lvlText w:val="•"/>
        <w:lvlJc w:val="left"/>
        <w:pPr>
          <w:ind w:left="109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0529BA8">
        <w:start w:val="1"/>
        <w:numFmt w:val="bullet"/>
        <w:lvlText w:val="•"/>
        <w:lvlJc w:val="left"/>
        <w:pPr>
          <w:ind w:left="181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7BCD5C4">
        <w:start w:val="1"/>
        <w:numFmt w:val="bullet"/>
        <w:lvlText w:val="•"/>
        <w:lvlJc w:val="left"/>
        <w:pPr>
          <w:ind w:left="253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8C409AC">
        <w:start w:val="1"/>
        <w:numFmt w:val="bullet"/>
        <w:lvlText w:val="•"/>
        <w:lvlJc w:val="left"/>
        <w:pPr>
          <w:ind w:left="325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924CCAA">
        <w:start w:val="1"/>
        <w:numFmt w:val="bullet"/>
        <w:lvlText w:val="•"/>
        <w:lvlJc w:val="left"/>
        <w:pPr>
          <w:ind w:left="397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164693A">
        <w:start w:val="1"/>
        <w:numFmt w:val="bullet"/>
        <w:lvlText w:val="•"/>
        <w:lvlJc w:val="left"/>
        <w:pPr>
          <w:ind w:left="469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1EAE5A6">
        <w:start w:val="1"/>
        <w:numFmt w:val="bullet"/>
        <w:lvlText w:val="•"/>
        <w:lvlJc w:val="left"/>
        <w:pPr>
          <w:ind w:left="541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0A42886">
        <w:start w:val="1"/>
        <w:numFmt w:val="bullet"/>
        <w:lvlText w:val="•"/>
        <w:lvlJc w:val="left"/>
        <w:pPr>
          <w:ind w:left="613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
    <w:abstractNumId w:val="14"/>
  </w:num>
  <w:num w:numId="28">
    <w:abstractNumId w:val="46"/>
  </w:num>
  <w:num w:numId="29">
    <w:abstractNumId w:val="5"/>
  </w:num>
  <w:num w:numId="30">
    <w:abstractNumId w:val="13"/>
  </w:num>
  <w:num w:numId="31">
    <w:abstractNumId w:val="32"/>
  </w:num>
  <w:num w:numId="32">
    <w:abstractNumId w:val="23"/>
  </w:num>
  <w:num w:numId="33">
    <w:abstractNumId w:val="37"/>
  </w:num>
  <w:num w:numId="34">
    <w:abstractNumId w:val="39"/>
  </w:num>
  <w:num w:numId="35">
    <w:abstractNumId w:val="8"/>
  </w:num>
  <w:num w:numId="36">
    <w:abstractNumId w:val="31"/>
  </w:num>
  <w:num w:numId="37">
    <w:abstractNumId w:val="48"/>
  </w:num>
  <w:num w:numId="38">
    <w:abstractNumId w:val="36"/>
  </w:num>
  <w:num w:numId="39">
    <w:abstractNumId w:val="36"/>
    <w:lvlOverride w:ilvl="0">
      <w:lvl w:ilvl="0" w:tplc="AFAE491E">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8E8F31C">
        <w:start w:val="1"/>
        <w:numFmt w:val="bullet"/>
        <w:lvlText w:val="o"/>
        <w:lvlJc w:val="left"/>
        <w:pPr>
          <w:ind w:left="1440" w:hanging="1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6A886A8">
        <w:start w:val="1"/>
        <w:numFmt w:val="bullet"/>
        <w:lvlText w:val="▪"/>
        <w:lvlJc w:val="left"/>
        <w:pPr>
          <w:tabs>
            <w:tab w:val="left" w:pos="720"/>
          </w:tabs>
          <w:ind w:left="2149" w:hanging="1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1800920">
        <w:start w:val="1"/>
        <w:numFmt w:val="bullet"/>
        <w:lvlText w:val="•"/>
        <w:lvlJc w:val="left"/>
        <w:pPr>
          <w:tabs>
            <w:tab w:val="left" w:pos="720"/>
          </w:tabs>
          <w:ind w:left="2869" w:hanging="1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E08E802">
        <w:start w:val="1"/>
        <w:numFmt w:val="bullet"/>
        <w:lvlText w:val="o"/>
        <w:lvlJc w:val="left"/>
        <w:pPr>
          <w:tabs>
            <w:tab w:val="left" w:pos="720"/>
          </w:tabs>
          <w:ind w:left="3589" w:hanging="1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1D6DF36">
        <w:start w:val="1"/>
        <w:numFmt w:val="bullet"/>
        <w:lvlText w:val="▪"/>
        <w:lvlJc w:val="left"/>
        <w:pPr>
          <w:tabs>
            <w:tab w:val="left" w:pos="720"/>
          </w:tabs>
          <w:ind w:left="4309" w:hanging="1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91052CA">
        <w:start w:val="1"/>
        <w:numFmt w:val="bullet"/>
        <w:lvlText w:val="•"/>
        <w:lvlJc w:val="left"/>
        <w:pPr>
          <w:tabs>
            <w:tab w:val="left" w:pos="720"/>
          </w:tabs>
          <w:ind w:left="5029" w:hanging="1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5F60C48">
        <w:start w:val="1"/>
        <w:numFmt w:val="bullet"/>
        <w:lvlText w:val="o"/>
        <w:lvlJc w:val="left"/>
        <w:pPr>
          <w:tabs>
            <w:tab w:val="left" w:pos="720"/>
          </w:tabs>
          <w:ind w:left="5749" w:hanging="1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EE0A09E">
        <w:start w:val="1"/>
        <w:numFmt w:val="bullet"/>
        <w:lvlText w:val="▪"/>
        <w:lvlJc w:val="left"/>
        <w:pPr>
          <w:tabs>
            <w:tab w:val="left" w:pos="720"/>
          </w:tabs>
          <w:ind w:left="6469" w:hanging="1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0">
    <w:abstractNumId w:val="36"/>
    <w:lvlOverride w:ilvl="0">
      <w:lvl w:ilvl="0" w:tplc="AFAE491E">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8E8F31C">
        <w:start w:val="1"/>
        <w:numFmt w:val="bullet"/>
        <w:lvlText w:val="o"/>
        <w:lvlJc w:val="left"/>
        <w:pPr>
          <w:tabs>
            <w:tab w:val="left" w:pos="144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6A886A8">
        <w:start w:val="1"/>
        <w:numFmt w:val="bullet"/>
        <w:lvlText w:val="▪"/>
        <w:lvlJc w:val="left"/>
        <w:pPr>
          <w:tabs>
            <w:tab w:val="left" w:pos="144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1800920">
        <w:start w:val="1"/>
        <w:numFmt w:val="bullet"/>
        <w:lvlText w:val="•"/>
        <w:lvlJc w:val="left"/>
        <w:pPr>
          <w:tabs>
            <w:tab w:val="left" w:pos="144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E08E802">
        <w:start w:val="1"/>
        <w:numFmt w:val="bullet"/>
        <w:lvlText w:val="o"/>
        <w:lvlJc w:val="left"/>
        <w:pPr>
          <w:tabs>
            <w:tab w:val="left" w:pos="144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1D6DF36">
        <w:start w:val="1"/>
        <w:numFmt w:val="bullet"/>
        <w:lvlText w:val="▪"/>
        <w:lvlJc w:val="left"/>
        <w:pPr>
          <w:tabs>
            <w:tab w:val="left" w:pos="144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91052CA">
        <w:start w:val="1"/>
        <w:numFmt w:val="bullet"/>
        <w:lvlText w:val="•"/>
        <w:lvlJc w:val="left"/>
        <w:pPr>
          <w:tabs>
            <w:tab w:val="left" w:pos="144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5F60C48">
        <w:start w:val="1"/>
        <w:numFmt w:val="bullet"/>
        <w:lvlText w:val="o"/>
        <w:lvlJc w:val="left"/>
        <w:pPr>
          <w:tabs>
            <w:tab w:val="left" w:pos="144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EE0A09E">
        <w:start w:val="1"/>
        <w:numFmt w:val="bullet"/>
        <w:lvlText w:val="▪"/>
        <w:lvlJc w:val="left"/>
        <w:pPr>
          <w:tabs>
            <w:tab w:val="left" w:pos="1440"/>
          </w:tabs>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1">
    <w:abstractNumId w:val="26"/>
  </w:num>
  <w:num w:numId="42">
    <w:abstractNumId w:val="2"/>
  </w:num>
  <w:num w:numId="43">
    <w:abstractNumId w:val="11"/>
  </w:num>
  <w:num w:numId="44">
    <w:abstractNumId w:val="9"/>
  </w:num>
  <w:num w:numId="45">
    <w:abstractNumId w:val="12"/>
  </w:num>
  <w:num w:numId="46">
    <w:abstractNumId w:val="24"/>
  </w:num>
  <w:num w:numId="47">
    <w:abstractNumId w:val="4"/>
  </w:num>
  <w:num w:numId="48">
    <w:abstractNumId w:val="3"/>
  </w:num>
  <w:num w:numId="49">
    <w:abstractNumId w:val="6"/>
  </w:num>
  <w:num w:numId="50">
    <w:abstractNumId w:val="35"/>
  </w:num>
  <w:num w:numId="51">
    <w:abstractNumId w:val="36"/>
    <w:lvlOverride w:ilvl="0">
      <w:lvl w:ilvl="0" w:tplc="AFAE491E">
        <w:start w:val="1"/>
        <w:numFmt w:val="bullet"/>
        <w:lvlText w:val="•"/>
        <w:lvlJc w:val="left"/>
        <w:pPr>
          <w:ind w:left="99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8E8F31C">
        <w:start w:val="1"/>
        <w:numFmt w:val="bullet"/>
        <w:lvlText w:val="o"/>
        <w:lvlJc w:val="left"/>
        <w:pPr>
          <w:tabs>
            <w:tab w:val="left" w:pos="993"/>
          </w:tabs>
          <w:ind w:left="1713" w:hanging="7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6A886A8">
        <w:start w:val="1"/>
        <w:numFmt w:val="bullet"/>
        <w:lvlText w:val="▪"/>
        <w:lvlJc w:val="left"/>
        <w:pPr>
          <w:tabs>
            <w:tab w:val="left" w:pos="993"/>
          </w:tabs>
          <w:ind w:left="2433" w:hanging="7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1800920">
        <w:start w:val="1"/>
        <w:numFmt w:val="bullet"/>
        <w:lvlText w:val="•"/>
        <w:lvlJc w:val="left"/>
        <w:pPr>
          <w:tabs>
            <w:tab w:val="left" w:pos="993"/>
          </w:tabs>
          <w:ind w:left="3153" w:hanging="73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E08E802">
        <w:start w:val="1"/>
        <w:numFmt w:val="bullet"/>
        <w:lvlText w:val="o"/>
        <w:lvlJc w:val="left"/>
        <w:pPr>
          <w:tabs>
            <w:tab w:val="left" w:pos="993"/>
          </w:tabs>
          <w:ind w:left="3873" w:hanging="7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1D6DF36">
        <w:start w:val="1"/>
        <w:numFmt w:val="bullet"/>
        <w:lvlText w:val="▪"/>
        <w:lvlJc w:val="left"/>
        <w:pPr>
          <w:tabs>
            <w:tab w:val="left" w:pos="993"/>
          </w:tabs>
          <w:ind w:left="4593" w:hanging="7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91052CA">
        <w:start w:val="1"/>
        <w:numFmt w:val="bullet"/>
        <w:lvlText w:val="•"/>
        <w:lvlJc w:val="left"/>
        <w:pPr>
          <w:tabs>
            <w:tab w:val="left" w:pos="993"/>
          </w:tabs>
          <w:ind w:left="5313" w:hanging="73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5F60C48">
        <w:start w:val="1"/>
        <w:numFmt w:val="bullet"/>
        <w:lvlText w:val="o"/>
        <w:lvlJc w:val="left"/>
        <w:pPr>
          <w:tabs>
            <w:tab w:val="left" w:pos="993"/>
          </w:tabs>
          <w:ind w:left="6033" w:hanging="7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EE0A09E">
        <w:start w:val="1"/>
        <w:numFmt w:val="bullet"/>
        <w:lvlText w:val="▪"/>
        <w:lvlJc w:val="left"/>
        <w:pPr>
          <w:tabs>
            <w:tab w:val="left" w:pos="993"/>
          </w:tabs>
          <w:ind w:left="6753" w:hanging="7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2">
    <w:abstractNumId w:val="21"/>
  </w:num>
  <w:num w:numId="53">
    <w:abstractNumId w:val="40"/>
  </w:num>
  <w:num w:numId="54">
    <w:abstractNumId w:val="41"/>
  </w:num>
  <w:num w:numId="55">
    <w:abstractNumId w:val="10"/>
  </w:num>
  <w:num w:numId="56">
    <w:abstractNumId w:val="43"/>
  </w:num>
  <w:num w:numId="57">
    <w:abstractNumId w:val="1"/>
  </w:num>
  <w:num w:numId="58">
    <w:abstractNumId w:val="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2"/>
  </w:compat>
  <w:rsids>
    <w:rsidRoot w:val="00D6451B"/>
    <w:rsid w:val="000025C2"/>
    <w:rsid w:val="00064606"/>
    <w:rsid w:val="00070859"/>
    <w:rsid w:val="000B5A5B"/>
    <w:rsid w:val="000E4EE8"/>
    <w:rsid w:val="00103D9C"/>
    <w:rsid w:val="0014083E"/>
    <w:rsid w:val="001C50FC"/>
    <w:rsid w:val="0027508A"/>
    <w:rsid w:val="003433C9"/>
    <w:rsid w:val="003B2522"/>
    <w:rsid w:val="00490A64"/>
    <w:rsid w:val="004D2833"/>
    <w:rsid w:val="004E5B31"/>
    <w:rsid w:val="00550F4A"/>
    <w:rsid w:val="005A28B3"/>
    <w:rsid w:val="006D67CE"/>
    <w:rsid w:val="0077018A"/>
    <w:rsid w:val="00782479"/>
    <w:rsid w:val="007A2C82"/>
    <w:rsid w:val="00827218"/>
    <w:rsid w:val="008D0791"/>
    <w:rsid w:val="00AC0BA8"/>
    <w:rsid w:val="00B04282"/>
    <w:rsid w:val="00B642BF"/>
    <w:rsid w:val="00C62663"/>
    <w:rsid w:val="00CC3FC6"/>
    <w:rsid w:val="00D6451B"/>
    <w:rsid w:val="00E665CA"/>
    <w:rsid w:val="00FA5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A28B3"/>
    <w:rPr>
      <w:rFonts w:ascii="Cambria" w:eastAsia="Cambria" w:hAnsi="Cambria" w:cs="Cambria"/>
      <w:color w:val="000000"/>
      <w:sz w:val="24"/>
      <w:szCs w:val="24"/>
      <w:u w:color="000000"/>
      <w:lang w:val="en-US"/>
    </w:rPr>
  </w:style>
  <w:style w:type="paragraph" w:styleId="Heading3">
    <w:name w:val="heading 3"/>
    <w:next w:val="Normal"/>
    <w:rsid w:val="005A28B3"/>
    <w:pPr>
      <w:keepNext/>
      <w:spacing w:before="240" w:after="60" w:line="276" w:lineRule="auto"/>
      <w:outlineLvl w:val="2"/>
    </w:pPr>
    <w:rPr>
      <w:rFonts w:ascii="Arial" w:eastAsia="Arial" w:hAnsi="Arial" w:cs="Arial"/>
      <w:b/>
      <w:bCs/>
      <w:color w:val="000000"/>
      <w:sz w:val="26"/>
      <w:szCs w:val="26"/>
      <w:u w:color="000000"/>
    </w:rPr>
  </w:style>
  <w:style w:type="paragraph" w:styleId="Heading9">
    <w:name w:val="heading 9"/>
    <w:next w:val="Normal"/>
    <w:rsid w:val="005A28B3"/>
    <w:pPr>
      <w:spacing w:before="240" w:after="60" w:line="276" w:lineRule="auto"/>
      <w:outlineLvl w:val="8"/>
    </w:pPr>
    <w:rPr>
      <w:rFonts w:ascii="Cambria" w:eastAsia="Cambria" w:hAnsi="Cambria" w:cs="Cambria"/>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28B3"/>
    <w:rPr>
      <w:u w:val="single"/>
    </w:rPr>
  </w:style>
  <w:style w:type="paragraph" w:customStyle="1" w:styleId="HeaderFooter">
    <w:name w:val="Header &amp; Footer"/>
    <w:rsid w:val="005A28B3"/>
    <w:pPr>
      <w:tabs>
        <w:tab w:val="right" w:pos="9020"/>
      </w:tabs>
    </w:pPr>
    <w:rPr>
      <w:rFonts w:ascii="Helvetica" w:hAnsi="Helvetica" w:cs="Arial Unicode MS"/>
      <w:color w:val="000000"/>
      <w:sz w:val="24"/>
      <w:szCs w:val="24"/>
    </w:rPr>
  </w:style>
  <w:style w:type="paragraph" w:styleId="Footer">
    <w:name w:val="footer"/>
    <w:rsid w:val="005A28B3"/>
    <w:pPr>
      <w:tabs>
        <w:tab w:val="center" w:pos="4513"/>
        <w:tab w:val="right" w:pos="9026"/>
      </w:tabs>
    </w:pPr>
    <w:rPr>
      <w:rFonts w:ascii="Cambria" w:eastAsia="Cambria" w:hAnsi="Cambria" w:cs="Cambria"/>
      <w:color w:val="000000"/>
      <w:sz w:val="24"/>
      <w:szCs w:val="24"/>
      <w:u w:color="000000"/>
    </w:rPr>
  </w:style>
  <w:style w:type="character" w:styleId="PageNumber">
    <w:name w:val="page number"/>
    <w:rsid w:val="005A28B3"/>
    <w:rPr>
      <w:lang w:val="en-US"/>
    </w:rPr>
  </w:style>
  <w:style w:type="character" w:customStyle="1" w:styleId="Link">
    <w:name w:val="Link"/>
    <w:rsid w:val="005A28B3"/>
    <w:rPr>
      <w:color w:val="0000FF"/>
      <w:u w:val="single" w:color="0000FF"/>
    </w:rPr>
  </w:style>
  <w:style w:type="character" w:customStyle="1" w:styleId="Hyperlink0">
    <w:name w:val="Hyperlink.0"/>
    <w:basedOn w:val="Link"/>
    <w:rsid w:val="005A28B3"/>
    <w:rPr>
      <w:rFonts w:ascii="Chalkboard" w:eastAsia="Chalkboard" w:hAnsi="Chalkboard" w:cs="Chalkboard"/>
      <w:color w:val="000000"/>
      <w:sz w:val="22"/>
      <w:szCs w:val="22"/>
      <w:u w:val="none" w:color="000000"/>
    </w:rPr>
  </w:style>
  <w:style w:type="paragraph" w:customStyle="1" w:styleId="aLCPSubhead">
    <w:name w:val="a LCP Subhead"/>
    <w:rsid w:val="005A28B3"/>
    <w:pPr>
      <w:jc w:val="center"/>
    </w:pPr>
    <w:rPr>
      <w:rFonts w:ascii="Calibri" w:eastAsia="Calibri" w:hAnsi="Calibri" w:cs="Calibri"/>
      <w:b/>
      <w:bCs/>
      <w:color w:val="000000"/>
      <w:sz w:val="56"/>
      <w:szCs w:val="56"/>
      <w:u w:color="000000"/>
      <w:lang w:val="en-US"/>
    </w:rPr>
  </w:style>
  <w:style w:type="numbering" w:customStyle="1" w:styleId="ImportedStyle1">
    <w:name w:val="Imported Style 1"/>
    <w:rsid w:val="005A28B3"/>
    <w:pPr>
      <w:numPr>
        <w:numId w:val="1"/>
      </w:numPr>
    </w:pPr>
  </w:style>
  <w:style w:type="paragraph" w:customStyle="1" w:styleId="ColorfulList-Accent11">
    <w:name w:val="Colorful List - Accent 11"/>
    <w:rsid w:val="005A28B3"/>
    <w:pPr>
      <w:spacing w:after="200" w:line="276" w:lineRule="auto"/>
      <w:ind w:left="720"/>
    </w:pPr>
    <w:rPr>
      <w:rFonts w:ascii="Calibri" w:eastAsia="Calibri" w:hAnsi="Calibri" w:cs="Calibri"/>
      <w:color w:val="000000"/>
      <w:sz w:val="22"/>
      <w:szCs w:val="22"/>
      <w:u w:color="000000"/>
      <w:lang w:val="en-US"/>
    </w:rPr>
  </w:style>
  <w:style w:type="numbering" w:customStyle="1" w:styleId="ImportedStyle2">
    <w:name w:val="Imported Style 2"/>
    <w:rsid w:val="005A28B3"/>
    <w:pPr>
      <w:numPr>
        <w:numId w:val="3"/>
      </w:numPr>
    </w:pPr>
  </w:style>
  <w:style w:type="numbering" w:customStyle="1" w:styleId="ImportedStyle3">
    <w:name w:val="Imported Style 3"/>
    <w:rsid w:val="005A28B3"/>
    <w:pPr>
      <w:numPr>
        <w:numId w:val="5"/>
      </w:numPr>
    </w:pPr>
  </w:style>
  <w:style w:type="numbering" w:customStyle="1" w:styleId="ImportedStyle4">
    <w:name w:val="Imported Style 4"/>
    <w:rsid w:val="005A28B3"/>
    <w:pPr>
      <w:numPr>
        <w:numId w:val="7"/>
      </w:numPr>
    </w:pPr>
  </w:style>
  <w:style w:type="numbering" w:customStyle="1" w:styleId="ImportedStyle5">
    <w:name w:val="Imported Style 5"/>
    <w:rsid w:val="005A28B3"/>
    <w:pPr>
      <w:numPr>
        <w:numId w:val="10"/>
      </w:numPr>
    </w:pPr>
  </w:style>
  <w:style w:type="numbering" w:customStyle="1" w:styleId="ImportedStyle6">
    <w:name w:val="Imported Style 6"/>
    <w:rsid w:val="005A28B3"/>
    <w:pPr>
      <w:numPr>
        <w:numId w:val="12"/>
      </w:numPr>
    </w:pPr>
  </w:style>
  <w:style w:type="numbering" w:customStyle="1" w:styleId="ImportedStyle7">
    <w:name w:val="Imported Style 7"/>
    <w:rsid w:val="005A28B3"/>
    <w:pPr>
      <w:numPr>
        <w:numId w:val="14"/>
      </w:numPr>
    </w:pPr>
  </w:style>
  <w:style w:type="numbering" w:customStyle="1" w:styleId="ImportedStyle8">
    <w:name w:val="Imported Style 8"/>
    <w:rsid w:val="005A28B3"/>
    <w:pPr>
      <w:numPr>
        <w:numId w:val="16"/>
      </w:numPr>
    </w:pPr>
  </w:style>
  <w:style w:type="numbering" w:customStyle="1" w:styleId="ImportedStyle9">
    <w:name w:val="Imported Style 9"/>
    <w:rsid w:val="005A28B3"/>
    <w:pPr>
      <w:numPr>
        <w:numId w:val="18"/>
      </w:numPr>
    </w:pPr>
  </w:style>
  <w:style w:type="paragraph" w:customStyle="1" w:styleId="Default">
    <w:name w:val="Default"/>
    <w:rsid w:val="005A28B3"/>
    <w:rPr>
      <w:rFonts w:ascii="Arial" w:eastAsia="Arial" w:hAnsi="Arial" w:cs="Arial"/>
      <w:color w:val="000000"/>
      <w:sz w:val="24"/>
      <w:szCs w:val="24"/>
      <w:u w:color="000000"/>
      <w:lang w:val="en-US"/>
    </w:rPr>
  </w:style>
  <w:style w:type="numbering" w:customStyle="1" w:styleId="ImportedStyle10">
    <w:name w:val="Imported Style 10"/>
    <w:rsid w:val="005A28B3"/>
    <w:pPr>
      <w:numPr>
        <w:numId w:val="21"/>
      </w:numPr>
    </w:pPr>
  </w:style>
  <w:style w:type="numbering" w:customStyle="1" w:styleId="ImportedStyle11">
    <w:name w:val="Imported Style 11"/>
    <w:rsid w:val="005A28B3"/>
    <w:pPr>
      <w:numPr>
        <w:numId w:val="23"/>
      </w:numPr>
    </w:pPr>
  </w:style>
  <w:style w:type="numbering" w:customStyle="1" w:styleId="ImportedStyle12">
    <w:name w:val="Imported Style 12"/>
    <w:rsid w:val="005A28B3"/>
    <w:pPr>
      <w:numPr>
        <w:numId w:val="27"/>
      </w:numPr>
    </w:pPr>
  </w:style>
  <w:style w:type="numbering" w:customStyle="1" w:styleId="ImportedStyle13">
    <w:name w:val="Imported Style 13"/>
    <w:rsid w:val="005A28B3"/>
    <w:pPr>
      <w:numPr>
        <w:numId w:val="29"/>
      </w:numPr>
    </w:pPr>
  </w:style>
  <w:style w:type="numbering" w:customStyle="1" w:styleId="ImportedStyle14">
    <w:name w:val="Imported Style 14"/>
    <w:rsid w:val="005A28B3"/>
    <w:pPr>
      <w:numPr>
        <w:numId w:val="31"/>
      </w:numPr>
    </w:pPr>
  </w:style>
  <w:style w:type="numbering" w:customStyle="1" w:styleId="ImportedStyle15">
    <w:name w:val="Imported Style 15"/>
    <w:rsid w:val="005A28B3"/>
    <w:pPr>
      <w:numPr>
        <w:numId w:val="33"/>
      </w:numPr>
    </w:pPr>
  </w:style>
  <w:style w:type="numbering" w:customStyle="1" w:styleId="ImportedStyle16">
    <w:name w:val="Imported Style 16"/>
    <w:rsid w:val="005A28B3"/>
    <w:pPr>
      <w:numPr>
        <w:numId w:val="35"/>
      </w:numPr>
    </w:pPr>
  </w:style>
  <w:style w:type="paragraph" w:styleId="BodyText">
    <w:name w:val="Body Text"/>
    <w:rsid w:val="005A28B3"/>
    <w:rPr>
      <w:rFonts w:eastAsia="Times New Roman"/>
      <w:color w:val="000000"/>
      <w:sz w:val="28"/>
      <w:szCs w:val="28"/>
      <w:u w:color="000000"/>
    </w:rPr>
  </w:style>
  <w:style w:type="numbering" w:customStyle="1" w:styleId="ImportedStyle17">
    <w:name w:val="Imported Style 17"/>
    <w:rsid w:val="005A28B3"/>
    <w:pPr>
      <w:numPr>
        <w:numId w:val="37"/>
      </w:numPr>
    </w:pPr>
  </w:style>
  <w:style w:type="paragraph" w:styleId="BodyTextIndent">
    <w:name w:val="Body Text Indent"/>
    <w:rsid w:val="005A28B3"/>
    <w:pPr>
      <w:spacing w:after="120"/>
      <w:ind w:left="283"/>
    </w:pPr>
    <w:rPr>
      <w:rFonts w:ascii="Cambria" w:eastAsia="Cambria" w:hAnsi="Cambria" w:cs="Cambria"/>
      <w:color w:val="000000"/>
      <w:sz w:val="24"/>
      <w:szCs w:val="24"/>
      <w:u w:color="000000"/>
    </w:rPr>
  </w:style>
  <w:style w:type="numbering" w:customStyle="1" w:styleId="ImportedStyle18">
    <w:name w:val="Imported Style 18"/>
    <w:rsid w:val="005A28B3"/>
    <w:pPr>
      <w:numPr>
        <w:numId w:val="41"/>
      </w:numPr>
    </w:pPr>
  </w:style>
  <w:style w:type="numbering" w:customStyle="1" w:styleId="ImportedStyle19">
    <w:name w:val="Imported Style 19"/>
    <w:rsid w:val="005A28B3"/>
    <w:pPr>
      <w:numPr>
        <w:numId w:val="43"/>
      </w:numPr>
    </w:pPr>
  </w:style>
  <w:style w:type="character" w:customStyle="1" w:styleId="Hyperlink1">
    <w:name w:val="Hyperlink.1"/>
    <w:basedOn w:val="Link"/>
    <w:rsid w:val="005A28B3"/>
    <w:rPr>
      <w:rFonts w:ascii="Calibri" w:eastAsia="Calibri" w:hAnsi="Calibri" w:cs="Calibri"/>
      <w:color w:val="0000FF"/>
      <w:u w:val="single" w:color="0000FF"/>
    </w:rPr>
  </w:style>
  <w:style w:type="numbering" w:customStyle="1" w:styleId="ImportedStyle20">
    <w:name w:val="Imported Style 20"/>
    <w:rsid w:val="005A28B3"/>
    <w:pPr>
      <w:numPr>
        <w:numId w:val="45"/>
      </w:numPr>
    </w:pPr>
  </w:style>
  <w:style w:type="numbering" w:customStyle="1" w:styleId="ImportedStyle21">
    <w:name w:val="Imported Style 21"/>
    <w:rsid w:val="005A28B3"/>
    <w:pPr>
      <w:numPr>
        <w:numId w:val="47"/>
      </w:numPr>
    </w:pPr>
  </w:style>
  <w:style w:type="paragraph" w:styleId="BodyTextIndent2">
    <w:name w:val="Body Text Indent 2"/>
    <w:rsid w:val="005A28B3"/>
    <w:pPr>
      <w:spacing w:after="120" w:line="480" w:lineRule="auto"/>
      <w:ind w:left="283"/>
    </w:pPr>
    <w:rPr>
      <w:rFonts w:ascii="Cambria" w:eastAsia="Cambria" w:hAnsi="Cambria" w:cs="Cambria"/>
      <w:color w:val="000000"/>
      <w:sz w:val="24"/>
      <w:szCs w:val="24"/>
      <w:u w:color="000000"/>
    </w:rPr>
  </w:style>
  <w:style w:type="numbering" w:customStyle="1" w:styleId="ImportedStyle22">
    <w:name w:val="Imported Style 22"/>
    <w:rsid w:val="005A28B3"/>
    <w:pPr>
      <w:numPr>
        <w:numId w:val="49"/>
      </w:numPr>
    </w:pPr>
  </w:style>
  <w:style w:type="numbering" w:customStyle="1" w:styleId="ImportedStyle23">
    <w:name w:val="Imported Style 23"/>
    <w:rsid w:val="005A28B3"/>
    <w:pPr>
      <w:numPr>
        <w:numId w:val="52"/>
      </w:numPr>
    </w:pPr>
  </w:style>
  <w:style w:type="numbering" w:customStyle="1" w:styleId="ImportedStyle24">
    <w:name w:val="Imported Style 24"/>
    <w:rsid w:val="005A28B3"/>
    <w:pPr>
      <w:numPr>
        <w:numId w:val="54"/>
      </w:numPr>
    </w:pPr>
  </w:style>
  <w:style w:type="paragraph" w:styleId="Header">
    <w:name w:val="header"/>
    <w:basedOn w:val="Normal"/>
    <w:link w:val="HeaderChar"/>
    <w:uiPriority w:val="99"/>
    <w:unhideWhenUsed/>
    <w:rsid w:val="00E665CA"/>
    <w:pPr>
      <w:tabs>
        <w:tab w:val="center" w:pos="4513"/>
        <w:tab w:val="right" w:pos="9026"/>
      </w:tabs>
    </w:pPr>
  </w:style>
  <w:style w:type="character" w:customStyle="1" w:styleId="HeaderChar">
    <w:name w:val="Header Char"/>
    <w:basedOn w:val="DefaultParagraphFont"/>
    <w:link w:val="Header"/>
    <w:uiPriority w:val="99"/>
    <w:rsid w:val="00E665CA"/>
    <w:rPr>
      <w:rFonts w:ascii="Cambria" w:eastAsia="Cambria" w:hAnsi="Cambria" w:cs="Cambria"/>
      <w:color w:val="000000"/>
      <w:sz w:val="24"/>
      <w:szCs w:val="24"/>
      <w:u w:color="000000"/>
      <w:lang w:val="en-US"/>
    </w:rPr>
  </w:style>
  <w:style w:type="table" w:styleId="TableGrid">
    <w:name w:val="Table Grid"/>
    <w:basedOn w:val="TableNormal"/>
    <w:uiPriority w:val="59"/>
    <w:rsid w:val="00E665C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4EE8"/>
    <w:rPr>
      <w:rFonts w:ascii="Tahoma" w:hAnsi="Tahoma" w:cs="Tahoma"/>
      <w:sz w:val="16"/>
      <w:szCs w:val="16"/>
    </w:rPr>
  </w:style>
  <w:style w:type="character" w:customStyle="1" w:styleId="BalloonTextChar">
    <w:name w:val="Balloon Text Char"/>
    <w:basedOn w:val="DefaultParagraphFont"/>
    <w:link w:val="BalloonText"/>
    <w:uiPriority w:val="99"/>
    <w:semiHidden/>
    <w:rsid w:val="000E4EE8"/>
    <w:rPr>
      <w:rFonts w:ascii="Tahoma" w:eastAsia="Cambria" w:hAnsi="Tahoma" w:cs="Tahoma"/>
      <w:color w:val="000000"/>
      <w:sz w:val="16"/>
      <w:szCs w:val="16"/>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yperlink">
    <w:name w:val="ImportedStyle21"/>
    <w:pPr>
      <w:numPr>
        <w:numId w:val="47"/>
      </w:numPr>
    </w:pPr>
  </w:style>
  <w:style w:type="numbering" w:customStyle="1" w:styleId="HeaderFooter">
    <w:name w:val="ImportedStyle13"/>
  </w:style>
  <w:style w:type="numbering" w:customStyle="1" w:styleId="Footer">
    <w:name w:val="ImportedStyle22"/>
    <w:pPr>
      <w:numPr>
        <w:numId w:val="49"/>
      </w:numPr>
    </w:pPr>
  </w:style>
  <w:style w:type="numbering" w:customStyle="1" w:styleId="PageNumber">
    <w:name w:val="ImportedStyle16"/>
    <w:pPr>
      <w:numPr>
        <w:numId w:val="35"/>
      </w:numPr>
    </w:pPr>
  </w:style>
  <w:style w:type="numbering" w:customStyle="1" w:styleId="Link">
    <w:name w:val="ImportedStyle19"/>
    <w:pPr>
      <w:numPr>
        <w:numId w:val="43"/>
      </w:numPr>
    </w:pPr>
  </w:style>
  <w:style w:type="numbering" w:customStyle="1" w:styleId="Hyperlink0">
    <w:name w:val="ImportedStyle20"/>
    <w:pPr>
      <w:numPr>
        <w:numId w:val="45"/>
      </w:numPr>
    </w:pPr>
  </w:style>
  <w:style w:type="numbering" w:customStyle="1" w:styleId="aLCPSubhead">
    <w:name w:val="ImportedStyle12"/>
  </w:style>
  <w:style w:type="numbering" w:customStyle="1" w:styleId="ImportedStyle1">
    <w:name w:val="ImportedStyle7"/>
    <w:pPr>
      <w:numPr>
        <w:numId w:val="1"/>
      </w:numPr>
    </w:pPr>
  </w:style>
  <w:style w:type="numbering" w:customStyle="1" w:styleId="ColorfulList-Accent11">
    <w:name w:val="ImportedStyle9"/>
  </w:style>
  <w:style w:type="numbering" w:customStyle="1" w:styleId="ImportedStyle2">
    <w:name w:val="ImportedStyle6"/>
    <w:pPr>
      <w:numPr>
        <w:numId w:val="3"/>
      </w:numPr>
    </w:pPr>
  </w:style>
  <w:style w:type="numbering" w:customStyle="1" w:styleId="ImportedStyle3">
    <w:name w:val="ImportedStyle23"/>
    <w:pPr>
      <w:numPr>
        <w:numId w:val="5"/>
      </w:numPr>
    </w:pPr>
  </w:style>
  <w:style w:type="numbering" w:customStyle="1" w:styleId="ImportedStyle4">
    <w:name w:val="ImportedStyle18"/>
    <w:pPr>
      <w:numPr>
        <w:numId w:val="7"/>
      </w:numPr>
    </w:pPr>
  </w:style>
  <w:style w:type="numbering" w:customStyle="1" w:styleId="ImportedStyle5">
    <w:name w:val="ImportedStyle5"/>
    <w:pPr>
      <w:numPr>
        <w:numId w:val="10"/>
      </w:numPr>
    </w:pPr>
  </w:style>
  <w:style w:type="numbering" w:customStyle="1" w:styleId="ImportedStyle6">
    <w:name w:val="ImportedStyle10"/>
    <w:pPr>
      <w:numPr>
        <w:numId w:val="12"/>
      </w:numPr>
    </w:pPr>
  </w:style>
  <w:style w:type="numbering" w:customStyle="1" w:styleId="ImportedStyle7">
    <w:name w:val="ImportedStyle2"/>
    <w:pPr>
      <w:numPr>
        <w:numId w:val="14"/>
      </w:numPr>
    </w:pPr>
  </w:style>
  <w:style w:type="numbering" w:customStyle="1" w:styleId="ImportedStyle8">
    <w:name w:val="ImportedStyle14"/>
    <w:pPr>
      <w:numPr>
        <w:numId w:val="16"/>
      </w:numPr>
    </w:pPr>
  </w:style>
  <w:style w:type="numbering" w:customStyle="1" w:styleId="ImportedStyle9">
    <w:name w:val="ImportedStyle8"/>
    <w:pPr>
      <w:numPr>
        <w:numId w:val="18"/>
      </w:numPr>
    </w:pPr>
  </w:style>
  <w:style w:type="numbering" w:customStyle="1" w:styleId="Default">
    <w:name w:val="ImportedStyle15"/>
  </w:style>
  <w:style w:type="numbering" w:customStyle="1" w:styleId="ImportedStyle10">
    <w:name w:val="ImportedStyle1"/>
    <w:pPr>
      <w:numPr>
        <w:numId w:val="21"/>
      </w:numPr>
    </w:pPr>
  </w:style>
  <w:style w:type="numbering" w:customStyle="1" w:styleId="ImportedStyle11">
    <w:name w:val="ImportedStyle24"/>
    <w:pPr>
      <w:numPr>
        <w:numId w:val="23"/>
      </w:numPr>
    </w:pPr>
  </w:style>
  <w:style w:type="numbering" w:customStyle="1" w:styleId="ImportedStyle12">
    <w:name w:val="ImportedStyle3"/>
    <w:pPr>
      <w:numPr>
        <w:numId w:val="27"/>
      </w:numPr>
    </w:pPr>
  </w:style>
  <w:style w:type="numbering" w:customStyle="1" w:styleId="ImportedStyle13">
    <w:name w:val="ImportedStyle4"/>
    <w:pPr>
      <w:numPr>
        <w:numId w:val="29"/>
      </w:numPr>
    </w:pPr>
  </w:style>
  <w:style w:type="numbering" w:customStyle="1" w:styleId="ImportedStyle14">
    <w:name w:val="ImportedStyle17"/>
    <w:pPr>
      <w:numPr>
        <w:numId w:val="37"/>
      </w:numPr>
    </w:pPr>
  </w:style>
  <w:style w:type="numbering" w:customStyle="1" w:styleId="ImportedStyle15">
    <w:name w:val="ImportedStyle11"/>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66E6B-7983-4603-93FF-4FEE5AE00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1451</Words>
  <Characters>8275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Vaughan, Mike</dc:creator>
  <cp:lastModifiedBy>Windows User</cp:lastModifiedBy>
  <cp:revision>5</cp:revision>
  <cp:lastPrinted>2016-03-01T12:08:00Z</cp:lastPrinted>
  <dcterms:created xsi:type="dcterms:W3CDTF">2018-07-04T10:51:00Z</dcterms:created>
  <dcterms:modified xsi:type="dcterms:W3CDTF">2018-07-04T10:55:00Z</dcterms:modified>
</cp:coreProperties>
</file>