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1"/>
        <w:gridCol w:w="6666"/>
        <w:gridCol w:w="512"/>
        <w:gridCol w:w="514"/>
        <w:gridCol w:w="514"/>
        <w:gridCol w:w="514"/>
        <w:gridCol w:w="514"/>
        <w:gridCol w:w="507"/>
      </w:tblGrid>
      <w:tr w:rsidR="00566E43" w:rsidRPr="00F45A91" w14:paraId="42AF98C6" w14:textId="7994D116" w:rsidTr="00566E43">
        <w:trPr>
          <w:cantSplit/>
          <w:trHeight w:val="1134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F8610" w14:textId="77777777" w:rsidR="00F80D4E" w:rsidRDefault="00F80D4E" w:rsidP="00F80D4E">
            <w:pPr>
              <w:ind w:right="113"/>
              <w:rPr>
                <w:rFonts w:ascii="Comic Sans MS" w:eastAsia="Times New Roman" w:hAnsi="Comic Sans MS" w:cs="Times New Roman"/>
                <w:sz w:val="18"/>
                <w:szCs w:val="16"/>
                <w:lang w:val="en-GB"/>
              </w:rPr>
            </w:pPr>
            <w:r w:rsidRPr="00F45A91">
              <w:rPr>
                <w:rFonts w:ascii="Comic Sans MS" w:eastAsia="Times New Roman" w:hAnsi="Comic Sans MS" w:cs="Times New Roman"/>
                <w:b/>
                <w:sz w:val="16"/>
                <w:szCs w:val="16"/>
                <w:u w:val="single"/>
                <w:lang w:val="en-GB"/>
              </w:rPr>
              <w:t>YEAR 4</w:t>
            </w:r>
            <w:r w:rsidRPr="00F45A91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 </w:t>
            </w:r>
          </w:p>
          <w:p w14:paraId="4705C050" w14:textId="6BE71117" w:rsidR="00F80D4E" w:rsidRPr="00F45A91" w:rsidRDefault="00F80D4E" w:rsidP="00F80D4E">
            <w:pPr>
              <w:ind w:right="113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Agreed</w:t>
            </w:r>
            <w:r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 xml:space="preserve"> non-negotiables from previous year g</w:t>
            </w:r>
            <w:r w:rsidRPr="00E72E85">
              <w:rPr>
                <w:rFonts w:ascii="Comic Sans MS" w:eastAsia="Times New Roman" w:hAnsi="Comic Sans MS" w:cs="Arial"/>
                <w:sz w:val="16"/>
                <w:szCs w:val="16"/>
                <w:lang w:val="en-GB"/>
              </w:rPr>
              <w:t>roups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E98C7" w14:textId="77777777" w:rsidR="00F80D4E" w:rsidRPr="00F80D4E" w:rsidRDefault="00F80D4E" w:rsidP="00F80D4E">
            <w:pPr>
              <w:pStyle w:val="ListParagraph"/>
              <w:numPr>
                <w:ilvl w:val="0"/>
                <w:numId w:val="2"/>
              </w:numPr>
              <w:ind w:left="297" w:hanging="284"/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</w:pPr>
            <w:r w:rsidRPr="00F80D4E"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  <w:t>Write in a legible and consistent style, with increased quality and speed</w:t>
            </w:r>
          </w:p>
          <w:p w14:paraId="4CA7DAC4" w14:textId="77777777" w:rsidR="00F80D4E" w:rsidRPr="00F80D4E" w:rsidRDefault="00F80D4E" w:rsidP="00F80D4E">
            <w:pPr>
              <w:pStyle w:val="ListParagraph"/>
              <w:numPr>
                <w:ilvl w:val="0"/>
                <w:numId w:val="2"/>
              </w:numPr>
              <w:ind w:left="297" w:hanging="284"/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</w:pPr>
            <w:r w:rsidRPr="00F80D4E"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  <w:t xml:space="preserve">CL </w:t>
            </w:r>
            <w:proofErr w:type="gramStart"/>
            <w:r w:rsidRPr="00F80D4E"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  <w:t>FS ?</w:t>
            </w:r>
            <w:proofErr w:type="gramEnd"/>
            <w:r w:rsidRPr="00F80D4E"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  <w:t xml:space="preserve"> ! used consistently to write and edit work</w:t>
            </w:r>
          </w:p>
          <w:p w14:paraId="5E806E30" w14:textId="77777777" w:rsidR="00F80D4E" w:rsidRPr="00F80D4E" w:rsidRDefault="00F80D4E" w:rsidP="00F80D4E">
            <w:pPr>
              <w:pStyle w:val="ListParagraph"/>
              <w:numPr>
                <w:ilvl w:val="0"/>
                <w:numId w:val="2"/>
              </w:numPr>
              <w:ind w:left="297" w:hanging="284"/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</w:pPr>
            <w:r w:rsidRPr="00F80D4E"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  <w:t>Commas to list</w:t>
            </w:r>
          </w:p>
          <w:p w14:paraId="0010113E" w14:textId="77777777" w:rsidR="00F80D4E" w:rsidRPr="00F80D4E" w:rsidRDefault="00F80D4E" w:rsidP="00F80D4E">
            <w:pPr>
              <w:pStyle w:val="ListParagraph"/>
              <w:numPr>
                <w:ilvl w:val="0"/>
                <w:numId w:val="2"/>
              </w:numPr>
              <w:ind w:left="297" w:hanging="284"/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</w:pPr>
            <w:r w:rsidRPr="00F80D4E"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  <w:t>Write letters with parallel down strokes and appropriate spacing</w:t>
            </w:r>
          </w:p>
          <w:p w14:paraId="037216EC" w14:textId="77777777" w:rsidR="00F80D4E" w:rsidRPr="00F80D4E" w:rsidRDefault="00F80D4E" w:rsidP="00F80D4E">
            <w:pPr>
              <w:pStyle w:val="ListParagraph"/>
              <w:numPr>
                <w:ilvl w:val="0"/>
                <w:numId w:val="2"/>
              </w:numPr>
              <w:ind w:left="297" w:hanging="284"/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</w:pPr>
            <w:r w:rsidRPr="00F80D4E"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  <w:t>‘ for contractions and singular possession</w:t>
            </w:r>
          </w:p>
          <w:p w14:paraId="5D2F43AE" w14:textId="1827FCAC" w:rsidR="00F80D4E" w:rsidRPr="00F80D4E" w:rsidRDefault="00F80D4E" w:rsidP="00F80D4E">
            <w:pPr>
              <w:pStyle w:val="ListParagraph"/>
              <w:numPr>
                <w:ilvl w:val="0"/>
                <w:numId w:val="2"/>
              </w:numPr>
              <w:ind w:left="297" w:hanging="284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F80D4E">
              <w:rPr>
                <w:rFonts w:ascii="Comic Sans MS" w:eastAsia="Times New Roman" w:hAnsi="Comic Sans MS" w:cs="Times New Roman"/>
                <w:i/>
                <w:sz w:val="18"/>
                <w:szCs w:val="16"/>
                <w:lang w:val="en-GB"/>
              </w:rPr>
              <w:t>Most year 3/4 words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EC7352" w14:textId="4029789D" w:rsidR="00F80D4E" w:rsidRPr="00F45A91" w:rsidRDefault="00F80D4E" w:rsidP="00F45A91">
            <w:pPr>
              <w:ind w:left="113" w:right="113"/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A41A67" w14:textId="62458CA2" w:rsidR="00F80D4E" w:rsidRPr="00F45A91" w:rsidRDefault="00F80D4E" w:rsidP="00F45A91">
            <w:pPr>
              <w:ind w:left="113" w:right="113"/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015BCC" w14:textId="72CA7C65" w:rsidR="00F80D4E" w:rsidRPr="00F45A91" w:rsidRDefault="00F80D4E" w:rsidP="00F45A91">
            <w:pPr>
              <w:ind w:left="113" w:right="113"/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33CA28" w14:textId="5D133363" w:rsidR="00F80D4E" w:rsidRPr="00F45A91" w:rsidRDefault="00F80D4E" w:rsidP="00F45A91">
            <w:pPr>
              <w:ind w:left="113" w:right="113"/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634109" w14:textId="44A7512E" w:rsidR="00F80D4E" w:rsidRPr="00F45A91" w:rsidRDefault="00F80D4E" w:rsidP="00F45A91">
            <w:pPr>
              <w:ind w:left="113" w:right="113"/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262137" w14:textId="61E220FC" w:rsidR="00F80D4E" w:rsidRPr="00F45A91" w:rsidRDefault="00F80D4E" w:rsidP="00F45A91">
            <w:pPr>
              <w:ind w:left="113" w:right="113"/>
              <w:rPr>
                <w:rFonts w:ascii="Comic Sans MS" w:eastAsia="Times New Roman" w:hAnsi="Comic Sans MS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val="en-GB"/>
              </w:rPr>
              <w:t>6</w:t>
            </w:r>
          </w:p>
        </w:tc>
      </w:tr>
      <w:tr w:rsidR="00566E43" w:rsidRPr="00F45A91" w14:paraId="48F0BA6F" w14:textId="1AD52E4C" w:rsidTr="00566E43">
        <w:trPr>
          <w:trHeight w:val="273"/>
        </w:trPr>
        <w:tc>
          <w:tcPr>
            <w:tcW w:w="3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589E38AA" w14:textId="77777777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Plan through discussing similar writing; analysing its structure, vocabulary and grammar and use to create their own plan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AEEB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9C34" w14:textId="001112CB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093D" w14:textId="31958888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A2FA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E27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1FD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711125BC" w14:textId="4FB39295" w:rsidTr="00566E43">
        <w:trPr>
          <w:trHeight w:val="5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1818235B" w14:textId="77777777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Record and note ideas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0FCF4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5A9D" w14:textId="76E5378C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5F90" w14:textId="2FAC45B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944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F511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8B8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1B4C98A5" w14:textId="448BB579" w:rsidTr="00566E43">
        <w:trPr>
          <w:trHeight w:val="5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14:paraId="1C44ED34" w14:textId="77777777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Compose and rehearse more complex sentences orally before writing, including dialogue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7D4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D998" w14:textId="1F4509AA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16B6" w14:textId="0BD030C6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573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AED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98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1778F3E3" w14:textId="0F82357A" w:rsidTr="00566E43">
        <w:trPr>
          <w:trHeight w:val="13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886D3D1" w14:textId="77777777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Read their own writing aloud with appropriate intonation, volume and tone to make the meaning clear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57EA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6EA9" w14:textId="6021C675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996F" w14:textId="0F0788DE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1E35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C52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1DC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4980F30D" w14:textId="666782A9" w:rsidTr="00566E43">
        <w:trPr>
          <w:trHeight w:val="291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1B906F" w14:textId="559AE913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noun phrases expanded using modifying adverbs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It was really dark inside the damp, rather smelly cave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60ED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E4CA" w14:textId="1C846495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6D37" w14:textId="24142436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C3A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B745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8103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30137597" w14:textId="76BE0DFA" w:rsidTr="00566E43">
        <w:trPr>
          <w:trHeight w:val="5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CC48D8" w14:textId="77777777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noun phrases expanded using prepositions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e.g. his tattered shirt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u w:val="single"/>
                <w:lang w:val="en-GB"/>
              </w:rPr>
              <w:t>under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 his dirty, torn jacket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46D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DE68" w14:textId="687A31CC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EE83" w14:textId="16FEE391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30E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55D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15E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1FB784DD" w14:textId="3811E599" w:rsidTr="00566E43">
        <w:trPr>
          <w:trHeight w:val="254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91CECE" w14:textId="6FBAAE70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Use fronted adverbials for effect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 e.g. After the sun had set, /Gliding slowly into the room, / Rather timidly,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3071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0955" w14:textId="3B0A5C06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2002" w14:textId="2A9D267B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209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D228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191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</w:tr>
      <w:tr w:rsidR="00566E43" w:rsidRPr="00F45A91" w14:paraId="60C4226A" w14:textId="5F22C920" w:rsidTr="00566E43">
        <w:trPr>
          <w:trHeight w:val="2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541C08" w14:textId="3C971B26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Use commas after fronted adverbials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teach and assess along with previous statement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355A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5D55" w14:textId="1F4425DC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5826" w14:textId="6CA4FB1C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451A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F88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C55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</w:tr>
      <w:tr w:rsidR="00566E43" w:rsidRPr="00F45A91" w14:paraId="3C8EBA5E" w14:textId="6BCDAE72" w:rsidTr="00566E43">
        <w:trPr>
          <w:trHeight w:val="2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1D58D5" w14:textId="1AA4E3B2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Use a wider range of connectives to extend the range of complex sentences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more than just because/if/when/as – develop the use of commas for clauses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AFCE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562B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6B6A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84F2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2DB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35E3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</w:tr>
      <w:tr w:rsidR="00566E43" w:rsidRPr="00F45A91" w14:paraId="68EF32E7" w14:textId="38E223A7" w:rsidTr="00566E43">
        <w:trPr>
          <w:trHeight w:val="2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53DA6B" w14:textId="0BF94A8A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Use inverted commas and other punctuation accurately to indicate direct speech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using all the punctuation including supporting commas/./!/? inside the speech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E48E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6B06" w14:textId="3CA47BA9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7E1" w14:textId="5D03389B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E7A1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E68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7D81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</w:tr>
      <w:tr w:rsidR="00F80D4E" w:rsidRPr="00F45A91" w14:paraId="6DCC7AFD" w14:textId="4DA1B4C6" w:rsidTr="00F80D4E">
        <w:trPr>
          <w:trHeight w:val="28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0F3E2" w14:textId="7FEEFF03" w:rsidR="00F80D4E" w:rsidRPr="004E7E64" w:rsidRDefault="00F80D4E" w:rsidP="00343D30">
            <w:pPr>
              <w:ind w:right="113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GB"/>
              </w:rPr>
              <w:t>Term 2 Milestones completed</w:t>
            </w:r>
          </w:p>
        </w:tc>
      </w:tr>
      <w:tr w:rsidR="00566E43" w:rsidRPr="00F45A91" w14:paraId="442DF600" w14:textId="6CB90AC7" w:rsidTr="00566E43">
        <w:trPr>
          <w:trHeight w:val="2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3E2C15" w14:textId="623E9B2B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an appropriate variety of simple, compound and complex sentences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simple sentences for tension or to communicate facts/ complex sentences to develop character, setting or point of view - develop the use of commas for clauses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A1A3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C31" w14:textId="47932F4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B1FE" w14:textId="7AA1554D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88C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7F2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0CB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0AAE0625" w14:textId="4190FFD2" w:rsidTr="00566E43">
        <w:trPr>
          <w:trHeight w:val="2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0A6413" w14:textId="576B9EFB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Control the use of standard and </w:t>
            </w:r>
            <w:proofErr w:type="spellStart"/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non standard</w:t>
            </w:r>
            <w:proofErr w:type="spellEnd"/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 English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e.g. use </w:t>
            </w:r>
            <w:proofErr w:type="spellStart"/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non standard</w:t>
            </w:r>
            <w:proofErr w:type="spellEnd"/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 to develop character within dialogue – revisit inverted commas for speech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9B53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11F3" w14:textId="5F0AEB2A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F590" w14:textId="64A788F5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F64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FC8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E57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5D0F4BB0" w14:textId="57D454C0" w:rsidTr="00566E43">
        <w:trPr>
          <w:trHeight w:val="2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00CEED" w14:textId="1CEC7A2A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Use apostrophes to indicate plural possession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children’s coats the boys’ changing room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F39D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F7D7" w14:textId="500F9CAA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DFB3" w14:textId="0A433CD2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232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EF8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416A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</w:tr>
      <w:tr w:rsidR="00566E43" w:rsidRPr="00F45A91" w14:paraId="62CDF59B" w14:textId="0F0E360F" w:rsidTr="00566E43">
        <w:trPr>
          <w:trHeight w:val="309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C5C0F91" w14:textId="01646B75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Use past and present tense accurately throughout a piece of writing </w:t>
            </w:r>
            <w:proofErr w:type="spellStart"/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inc.</w:t>
            </w:r>
            <w:proofErr w:type="spellEnd"/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 perfect verb forms (has been/had been)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consistent verb tense agreement and use of progressive/past/present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028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33A7" w14:textId="6D0376F2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C666" w14:textId="7EB0CBBE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4B4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3B1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9EB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67419F38" w14:textId="42E99640" w:rsidTr="00566E43">
        <w:trPr>
          <w:trHeight w:val="275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DD6392" w14:textId="74654B65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Organise content into relevant paragraphs across the text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use boxing up and story-mapping for fiction and standard organisational features of non-fiction writing during planning  - revisit fronted adverbial phrases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066DE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08D2" w14:textId="7727B825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B1C2" w14:textId="141B82C9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669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912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2D7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</w:tr>
      <w:tr w:rsidR="00F80D4E" w:rsidRPr="00F45A91" w14:paraId="5EAB41FC" w14:textId="2EB1D090" w:rsidTr="00F80D4E">
        <w:trPr>
          <w:trHeight w:val="17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AEF76" w14:textId="1557894E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  <w:t>Term 3 Milestones completed</w:t>
            </w:r>
          </w:p>
        </w:tc>
      </w:tr>
      <w:tr w:rsidR="00566E43" w:rsidRPr="00F45A91" w14:paraId="20A67A82" w14:textId="30E18930" w:rsidTr="00566E43">
        <w:trPr>
          <w:trHeight w:val="2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1E54C2" w14:textId="07E92486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figurative devices such as similes and hyperbole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linked to poetry and quality text – use to build character/setting/atmosphere</w:t>
            </w: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2377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DB06" w14:textId="5B071D33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C828" w14:textId="6AE05C25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2C4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DC6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213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495C55EE" w14:textId="0580025D" w:rsidTr="00566E43">
        <w:trPr>
          <w:trHeight w:val="2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2C7321" w14:textId="0480A564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Use nouns and pronouns to aid cohesion between sentences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e.g. to chain ideas across a paragraph – The man…he…the rough gentleman …his… word classes revisit cohesion and paragraphing 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BB11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3B3E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789C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07A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76BC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D0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207A50C3" w14:textId="3B4D49DB" w:rsidTr="00566E43">
        <w:trPr>
          <w:trHeight w:val="227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45CA9A" w14:textId="2DD215F4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Create and expand characters in narrative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using expanded noun phrases, similes, dialogue, fronted adverbial phrases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D8AE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AC10" w14:textId="5C756252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553A" w14:textId="5F4E381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6FF9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0BB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A85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</w:tr>
      <w:tr w:rsidR="00566E43" w:rsidRPr="00F45A91" w14:paraId="1812E4E3" w14:textId="5461307D" w:rsidTr="00566E43">
        <w:trPr>
          <w:trHeight w:val="252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FED3DF" w14:textId="32F1E012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Create and expand settings in narrative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dedicate one paragraph to setting – often the opening paragraph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9A58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CF44" w14:textId="0813D0F2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11EA" w14:textId="5FEC65DE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194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A71B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2E3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00C30401" w14:textId="78776262" w:rsidTr="00566E43">
        <w:trPr>
          <w:trHeight w:val="4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E13534" w14:textId="5D697F1E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Engage the reader through the use of interesting word choices and descriptive phrases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linked to quality text/modelled text/ magpie phrases/year 3/4 word lists revisit figurative language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154CD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28158" w14:textId="6B85184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B18F" w14:textId="05782079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725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73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343A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3E4BC6A7" w14:textId="640E5AD4" w:rsidTr="00566E43">
        <w:trPr>
          <w:trHeight w:val="4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056DA2" w14:textId="4072B83B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Create and expand plots in narrative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beginning/ middle /end with an alternative ending</w:t>
            </w: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with some repetition throughout and at the end</w:t>
            </w: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3587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78B8" w14:textId="0A1F23CD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9CEC" w14:textId="65A9006E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A43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D97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4FB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F80D4E" w:rsidRPr="00F45A91" w14:paraId="37F68546" w14:textId="682BCC1E" w:rsidTr="00F80D4E">
        <w:trPr>
          <w:trHeight w:val="98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77CF" w14:textId="30CC04D1" w:rsidR="00F80D4E" w:rsidRPr="004E7E64" w:rsidRDefault="00F80D4E" w:rsidP="00F45A91">
            <w:pPr>
              <w:ind w:right="113"/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  <w:t>Term 4 Milestones completed</w:t>
            </w:r>
          </w:p>
        </w:tc>
      </w:tr>
      <w:tr w:rsidR="00566E43" w:rsidRPr="00F45A91" w14:paraId="4A2F5749" w14:textId="57FB2307" w:rsidTr="00566E43">
        <w:trPr>
          <w:trHeight w:val="4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0594EF" w14:textId="428D66CC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Expand the use of narrative language features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 xml:space="preserve">e.g. using expanded noun phrases, similes, dialogue, fronted adverbial phrases, power of 3, standard and non-standard English 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F98D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04E2" w14:textId="7AEB75E0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F2CB" w14:textId="6B5DEEE0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D939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7DA2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3DC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00AB75A9" w14:textId="1CAFE37A" w:rsidTr="00566E43">
        <w:trPr>
          <w:trHeight w:val="4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CAE477" w14:textId="7128B17D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Expand the use of non-fiction language features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genre specific such as imperative verbs for instructions, precise nouns in reports, accurate tense, simple/compound/complex sentences, standard English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1F77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BFE3" w14:textId="041374B6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F138" w14:textId="1BA20F2C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2354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87C4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005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6966D21E" w14:textId="50BFDB58" w:rsidTr="00566E43">
        <w:trPr>
          <w:trHeight w:val="224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574B595" w14:textId="47C985C9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Can spell all the year 3/4 common exception words, homophones and words from other origins e.g. include edited writing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6589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1172" w14:textId="03D0FEA9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1B0F" w14:textId="56CA2415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CDD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55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C67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</w:tr>
      <w:tr w:rsidR="00566E43" w:rsidRPr="00F45A91" w14:paraId="70850860" w14:textId="41D308AA" w:rsidTr="00566E43">
        <w:trPr>
          <w:trHeight w:val="264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13605B0" w14:textId="191E3BB3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Can spell words using all of the year 3/4 prefixes and suffixes e.g. include edited writing 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11E9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30D" w14:textId="6B404482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0614" w14:textId="0CC517C3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C19C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686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54D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</w:tr>
      <w:tr w:rsidR="00566E43" w:rsidRPr="00F45A91" w14:paraId="45B2A2BD" w14:textId="1B09B91F" w:rsidTr="00566E43">
        <w:trPr>
          <w:trHeight w:val="288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BEAB1C6" w14:textId="2F2DF402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 xml:space="preserve">Can use the first 3 letters of a word to check spellings in a dictionary </w:t>
            </w:r>
            <w:bookmarkStart w:id="0" w:name="_GoBack"/>
            <w:bookmarkEnd w:id="0"/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E73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C4B5" w14:textId="2768D3AA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F59F" w14:textId="6371E778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E1D9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F5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E2F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</w:pPr>
          </w:p>
        </w:tc>
      </w:tr>
      <w:tr w:rsidR="00566E43" w:rsidRPr="00F45A91" w14:paraId="199F6F7A" w14:textId="72CE9C8E" w:rsidTr="00566E43">
        <w:trPr>
          <w:trHeight w:val="4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8356A3" w14:textId="37E5070A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Evaluate their writing through discussion and make improvements through redrafting the grammar and vocabulary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linked to word banks and displays developed across the teaching sequence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2265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11F7" w14:textId="678E12BF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58B6" w14:textId="0E8C1B04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8CE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611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DA9C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12ED8A7B" w14:textId="1AC78996" w:rsidTr="00566E43">
        <w:trPr>
          <w:trHeight w:val="5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8A3A5B" w14:textId="77777777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Proof-read and edit their writing in relation to the Y4 grammar and spelling expectations 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F9ED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2D49" w14:textId="459E63F1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76FB" w14:textId="67BEFC55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C57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E4F6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FD28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19703A22" w14:textId="3EFDD42D" w:rsidTr="00566E43">
        <w:trPr>
          <w:trHeight w:val="48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925E9" w14:textId="36871E91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 xml:space="preserve">Write for an increasing range of purposes and audiences, including across the curriculum </w:t>
            </w:r>
            <w:r w:rsidRPr="004E7E64">
              <w:rPr>
                <w:rFonts w:ascii="Comic Sans MS" w:eastAsia="Times New Roman" w:hAnsi="Comic Sans MS" w:cs="Times New Roman"/>
                <w:color w:val="9BBB59" w:themeColor="accent3"/>
                <w:sz w:val="16"/>
                <w:szCs w:val="16"/>
                <w:lang w:val="en-GB"/>
              </w:rPr>
              <w:t>e.g. linked to topic/quality text/wow days/opening experiences/ talk for writing sequences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3408D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F9ED" w14:textId="37BCF016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E3C6" w14:textId="3A4D0C48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60E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01C8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AE0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7A810A1C" w14:textId="62C515C2" w:rsidTr="00566E43">
        <w:trPr>
          <w:trHeight w:val="50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07624" w14:textId="0CC5218A" w:rsidR="00F80D4E" w:rsidRPr="004E7E64" w:rsidRDefault="00F80D4E" w:rsidP="00F80D4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  <w:t>Write free verse poetry, focusing on the meaning e.g. teach specifically in terms 2/4/6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B92B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4DF2" w14:textId="22E042C8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DE1F" w14:textId="106CD5CA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C3F7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FF3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B122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566E43" w:rsidRPr="00F45A91" w14:paraId="37925F7A" w14:textId="6FF83047" w:rsidTr="00566E43">
        <w:trPr>
          <w:trHeight w:val="309"/>
        </w:trPr>
        <w:tc>
          <w:tcPr>
            <w:tcW w:w="3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B65C5" w14:textId="20DCDACC" w:rsidR="00F80D4E" w:rsidRPr="004E7E64" w:rsidRDefault="00F80D4E" w:rsidP="00343D30">
            <w:pPr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</w:pPr>
            <w:r w:rsidRPr="004E7E64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val="en-GB"/>
              </w:rPr>
              <w:t>Term 5/6 Milestones completed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1B58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E493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9A91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73F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312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636" w14:textId="77777777" w:rsidR="00F80D4E" w:rsidRPr="00F45A91" w:rsidRDefault="00F80D4E" w:rsidP="00EB71BD">
            <w:pPr>
              <w:ind w:left="36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val="en-GB"/>
              </w:rPr>
            </w:pPr>
          </w:p>
        </w:tc>
      </w:tr>
    </w:tbl>
    <w:p w14:paraId="63F9FE4E" w14:textId="77777777" w:rsidR="009A0856" w:rsidRPr="00F45A91" w:rsidRDefault="009A0856">
      <w:pPr>
        <w:rPr>
          <w:rFonts w:ascii="Comic Sans MS" w:hAnsi="Comic Sans MS"/>
          <w:sz w:val="18"/>
          <w:szCs w:val="18"/>
        </w:rPr>
      </w:pPr>
    </w:p>
    <w:sectPr w:rsidR="009A0856" w:rsidRPr="00F45A91" w:rsidSect="00F45A9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E4B"/>
    <w:multiLevelType w:val="hybridMultilevel"/>
    <w:tmpl w:val="5004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A0256"/>
    <w:multiLevelType w:val="hybridMultilevel"/>
    <w:tmpl w:val="B82E3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6C"/>
    <w:rsid w:val="00100A9F"/>
    <w:rsid w:val="00192AD9"/>
    <w:rsid w:val="001A1FD8"/>
    <w:rsid w:val="002D2841"/>
    <w:rsid w:val="002F7E9E"/>
    <w:rsid w:val="00343D30"/>
    <w:rsid w:val="004C04C2"/>
    <w:rsid w:val="004E435B"/>
    <w:rsid w:val="004E7E64"/>
    <w:rsid w:val="004F2D76"/>
    <w:rsid w:val="00566E43"/>
    <w:rsid w:val="005B01F2"/>
    <w:rsid w:val="00702317"/>
    <w:rsid w:val="007460A7"/>
    <w:rsid w:val="00843C08"/>
    <w:rsid w:val="008B66D2"/>
    <w:rsid w:val="009948D9"/>
    <w:rsid w:val="009A0856"/>
    <w:rsid w:val="009B14DC"/>
    <w:rsid w:val="009E11BC"/>
    <w:rsid w:val="00A703D6"/>
    <w:rsid w:val="00BB7893"/>
    <w:rsid w:val="00BC0684"/>
    <w:rsid w:val="00DC28C0"/>
    <w:rsid w:val="00E2386C"/>
    <w:rsid w:val="00EB11EF"/>
    <w:rsid w:val="00EB71BD"/>
    <w:rsid w:val="00ED104A"/>
    <w:rsid w:val="00F322EA"/>
    <w:rsid w:val="00F45A91"/>
    <w:rsid w:val="00F8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BB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9F"/>
    <w:pPr>
      <w:ind w:left="720"/>
      <w:contextualSpacing/>
    </w:pPr>
  </w:style>
  <w:style w:type="table" w:styleId="TableGrid">
    <w:name w:val="Table Grid"/>
    <w:basedOn w:val="TableNormal"/>
    <w:uiPriority w:val="59"/>
    <w:rsid w:val="001A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9F"/>
    <w:pPr>
      <w:ind w:left="720"/>
      <w:contextualSpacing/>
    </w:pPr>
  </w:style>
  <w:style w:type="table" w:styleId="TableGrid">
    <w:name w:val="Table Grid"/>
    <w:basedOn w:val="TableNormal"/>
    <w:uiPriority w:val="59"/>
    <w:rsid w:val="001A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Peter Feldon</cp:lastModifiedBy>
  <cp:revision>4</cp:revision>
  <cp:lastPrinted>2019-09-18T13:39:00Z</cp:lastPrinted>
  <dcterms:created xsi:type="dcterms:W3CDTF">2019-01-25T13:54:00Z</dcterms:created>
  <dcterms:modified xsi:type="dcterms:W3CDTF">2019-09-18T13:50:00Z</dcterms:modified>
</cp:coreProperties>
</file>